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470CB" w14:textId="4EE524B8" w:rsidR="00C907BF" w:rsidRDefault="00280BD3" w:rsidP="002D509D">
      <w:pPr>
        <w:rPr>
          <w:b/>
          <w:sz w:val="40"/>
        </w:rPr>
      </w:pPr>
      <w:r>
        <w:rPr>
          <w:b/>
          <w:sz w:val="40"/>
        </w:rPr>
        <w:t xml:space="preserve">Golden Rice: A Genetically Engineered Solution to Vitamin </w:t>
      </w:r>
      <w:proofErr w:type="gramStart"/>
      <w:r>
        <w:rPr>
          <w:b/>
          <w:sz w:val="40"/>
        </w:rPr>
        <w:t>A</w:t>
      </w:r>
      <w:proofErr w:type="gramEnd"/>
      <w:r>
        <w:rPr>
          <w:b/>
          <w:sz w:val="40"/>
        </w:rPr>
        <w:t xml:space="preserve"> Deficiency</w:t>
      </w:r>
    </w:p>
    <w:p w14:paraId="47BE9836" w14:textId="1429C989" w:rsidR="00CD5844" w:rsidRDefault="00CD5844" w:rsidP="002D509D">
      <w:pPr>
        <w:rPr>
          <w:b/>
          <w:sz w:val="40"/>
        </w:rPr>
      </w:pPr>
      <w:r>
        <w:rPr>
          <w:b/>
          <w:sz w:val="40"/>
        </w:rPr>
        <w:t>Teacher Resources</w:t>
      </w:r>
    </w:p>
    <w:p w14:paraId="22254844" w14:textId="77777777" w:rsidR="00CD5844" w:rsidRPr="002D509D" w:rsidRDefault="00CD5844" w:rsidP="002D509D">
      <w:pPr>
        <w:rPr>
          <w:b/>
          <w:sz w:val="40"/>
        </w:rPr>
      </w:pPr>
    </w:p>
    <w:p w14:paraId="65480DEF" w14:textId="43C226AD" w:rsidR="00C907BF" w:rsidRPr="002D509D" w:rsidRDefault="00686CE5" w:rsidP="002D509D">
      <w:pPr>
        <w:rPr>
          <w:b/>
        </w:rPr>
      </w:pPr>
      <w:r w:rsidRPr="002D509D">
        <w:rPr>
          <w:b/>
        </w:rPr>
        <w:t>Summary</w:t>
      </w:r>
    </w:p>
    <w:p w14:paraId="0A529FC8" w14:textId="0DBFDD36" w:rsidR="002D509D" w:rsidRDefault="00973831" w:rsidP="002D509D">
      <w:r>
        <w:t>In this standards-aligned, 5-E lesson plan, s</w:t>
      </w:r>
      <w:r w:rsidRPr="00973831">
        <w:t xml:space="preserve">tudents will learn about the development of Golden Rice, a genetically-engineered organism, </w:t>
      </w:r>
      <w:proofErr w:type="gramStart"/>
      <w:r w:rsidRPr="00973831">
        <w:t>as a way to</w:t>
      </w:r>
      <w:proofErr w:type="gramEnd"/>
      <w:r w:rsidRPr="00973831">
        <w:t xml:space="preserve"> combat vitamin A deficiency (VAD) in developing countries.</w:t>
      </w:r>
    </w:p>
    <w:p w14:paraId="62631721" w14:textId="77777777" w:rsidR="00973831" w:rsidRDefault="00973831" w:rsidP="002D509D">
      <w:pPr>
        <w:rPr>
          <w:b/>
        </w:rPr>
      </w:pPr>
    </w:p>
    <w:p w14:paraId="087672E2" w14:textId="50979605" w:rsidR="002D509D" w:rsidRPr="002D509D" w:rsidRDefault="002D509D" w:rsidP="002D509D">
      <w:pPr>
        <w:rPr>
          <w:b/>
        </w:rPr>
      </w:pPr>
      <w:r w:rsidRPr="002D509D">
        <w:rPr>
          <w:b/>
        </w:rPr>
        <w:t>Grade Level</w:t>
      </w:r>
    </w:p>
    <w:p w14:paraId="7D87C385" w14:textId="7C91EBA4" w:rsidR="005B1881" w:rsidRDefault="00280BD3" w:rsidP="002D509D">
      <w:r w:rsidRPr="00280BD3">
        <w:t>9-12</w:t>
      </w:r>
    </w:p>
    <w:p w14:paraId="0509DF61" w14:textId="77777777" w:rsidR="00280BD3" w:rsidRPr="00280BD3" w:rsidRDefault="00280BD3" w:rsidP="002D509D"/>
    <w:p w14:paraId="52792912" w14:textId="77777777" w:rsidR="00280BD3" w:rsidRDefault="00280BD3" w:rsidP="00280BD3">
      <w:pPr>
        <w:rPr>
          <w:b/>
        </w:rPr>
      </w:pPr>
      <w:r>
        <w:rPr>
          <w:b/>
        </w:rPr>
        <w:t>Contents address the following Next Generation Science Standards</w:t>
      </w:r>
    </w:p>
    <w:p w14:paraId="6F3BA84A" w14:textId="77777777" w:rsidR="00280BD3" w:rsidRDefault="00280BD3" w:rsidP="00280BD3">
      <w:pPr>
        <w:pStyle w:val="ListParagraph"/>
        <w:numPr>
          <w:ilvl w:val="0"/>
          <w:numId w:val="1"/>
        </w:numPr>
      </w:pPr>
      <w:r w:rsidRPr="00280BD3">
        <w:t>HS-ETS1-1. Analyze a major global challenge to specify qualitative and quantitative criteria and constraints for solutions that account for societal needs and wants.</w:t>
      </w:r>
    </w:p>
    <w:p w14:paraId="5A56C020" w14:textId="515766F1" w:rsidR="00280BD3" w:rsidRPr="00280BD3" w:rsidRDefault="00280BD3" w:rsidP="00280BD3">
      <w:pPr>
        <w:pStyle w:val="ListParagraph"/>
        <w:numPr>
          <w:ilvl w:val="0"/>
          <w:numId w:val="1"/>
        </w:numPr>
      </w:pPr>
      <w:r>
        <w:t>H</w:t>
      </w:r>
      <w:r w:rsidRPr="00280BD3">
        <w:t>S-ETS1-3.  Evaluate a solution to a complex real-world problem based on prioritized criteria and trade-offs that account for a range of constraints, including cost, safety, reliability, and aesthetics as well as possible social, cultural, and environmental impacts.</w:t>
      </w:r>
    </w:p>
    <w:p w14:paraId="532CA88E" w14:textId="77777777" w:rsidR="00280BD3" w:rsidRDefault="00280BD3" w:rsidP="002D509D">
      <w:pPr>
        <w:rPr>
          <w:b/>
        </w:rPr>
      </w:pPr>
    </w:p>
    <w:p w14:paraId="43FCD9CE" w14:textId="2E1ABF61" w:rsidR="002D509D" w:rsidRDefault="002D509D" w:rsidP="002D509D">
      <w:pPr>
        <w:rPr>
          <w:b/>
        </w:rPr>
      </w:pPr>
      <w:r w:rsidRPr="002D509D">
        <w:rPr>
          <w:b/>
        </w:rPr>
        <w:t>Authors</w:t>
      </w:r>
    </w:p>
    <w:p w14:paraId="0C55F850" w14:textId="131D522B" w:rsidR="00280BD3" w:rsidRPr="00280BD3" w:rsidRDefault="00280BD3">
      <w:r w:rsidRPr="00280BD3">
        <w:t>Dr. Joan Christen, Beatrice High School, Beatrice, Nebraska</w:t>
      </w:r>
    </w:p>
    <w:p w14:paraId="4B9779CF" w14:textId="4695B222" w:rsidR="00280BD3" w:rsidRPr="00280BD3" w:rsidRDefault="00280BD3">
      <w:r w:rsidRPr="00280BD3">
        <w:t>Dr. Don Lee, Department of Agronomy and Horticulture, University of Nebraska-Lincoln</w:t>
      </w:r>
    </w:p>
    <w:p w14:paraId="6F5DE590" w14:textId="1554AAAB" w:rsidR="00280BD3" w:rsidRPr="00280BD3" w:rsidRDefault="00280BD3">
      <w:r w:rsidRPr="00280BD3">
        <w:t xml:space="preserve">Erin Ingram, Curriculum Development Specialist, University of Nebraska-Lincoln, </w:t>
      </w:r>
      <w:r w:rsidR="00CD5844">
        <w:t>IANR Science Literacy</w:t>
      </w:r>
    </w:p>
    <w:p w14:paraId="55E8C20E" w14:textId="1DEBB631" w:rsidR="002D509D" w:rsidRDefault="00280BD3">
      <w:pPr>
        <w:rPr>
          <w:b/>
        </w:rPr>
      </w:pPr>
      <w:r w:rsidRPr="00280BD3">
        <w:t>Molly Brandt, Graduate Research Assistant, University of Nebraska-Lincoln, IA</w:t>
      </w:r>
      <w:r w:rsidR="00CD5844">
        <w:t>NR Science Literacy</w:t>
      </w:r>
      <w:bookmarkStart w:id="0" w:name="_GoBack"/>
      <w:bookmarkEnd w:id="0"/>
      <w:r w:rsidR="002D509D">
        <w:rPr>
          <w:b/>
        </w:rPr>
        <w:br w:type="page"/>
      </w:r>
    </w:p>
    <w:p w14:paraId="4250821F" w14:textId="5947F978" w:rsidR="002D509D" w:rsidRPr="00840A9F" w:rsidRDefault="002D509D" w:rsidP="002D509D">
      <w:pPr>
        <w:pStyle w:val="Heading1"/>
      </w:pPr>
      <w:bookmarkStart w:id="1" w:name="_Toc478027396"/>
      <w:bookmarkStart w:id="2" w:name="_Toc478035372"/>
      <w:r>
        <w:lastRenderedPageBreak/>
        <w:t xml:space="preserve">Lesson x | </w:t>
      </w:r>
      <w:bookmarkEnd w:id="1"/>
      <w:r>
        <w:t>xxx</w:t>
      </w:r>
      <w:bookmarkEnd w:id="2"/>
    </w:p>
    <w:p w14:paraId="07A6F56F" w14:textId="5264505A" w:rsidR="002D509D" w:rsidRDefault="001E69E9" w:rsidP="002811A6">
      <w:pPr>
        <w:pStyle w:val="Heading2"/>
        <w:rPr>
          <w:rFonts w:eastAsia="Cambria"/>
        </w:rPr>
      </w:pPr>
      <w:r w:rsidRPr="00624F10">
        <w:rPr>
          <w:rFonts w:eastAsia="Cambria"/>
        </w:rPr>
        <w:t>Background</w:t>
      </w:r>
    </w:p>
    <w:p w14:paraId="590CCB66" w14:textId="4BEB3FA3" w:rsidR="001E69E9" w:rsidRDefault="001E69E9" w:rsidP="00B714E8">
      <w:pPr>
        <w:pStyle w:val="Heading6"/>
        <w:rPr>
          <w:rFonts w:eastAsia="Cambria"/>
        </w:rPr>
      </w:pPr>
      <w:r>
        <w:rPr>
          <w:rFonts w:eastAsia="Cambria"/>
        </w:rPr>
        <w:t xml:space="preserve">Standards </w:t>
      </w:r>
    </w:p>
    <w:p w14:paraId="1AF52436" w14:textId="16A4C92A" w:rsidR="001E69E9" w:rsidRDefault="00DF36E7" w:rsidP="00B714E8">
      <w:pPr>
        <w:rPr>
          <w:rFonts w:eastAsia="Cambria"/>
          <w:b/>
        </w:rPr>
      </w:pPr>
      <w:r w:rsidRPr="00DF36E7">
        <w:rPr>
          <w:rFonts w:eastAsia="Cambria"/>
          <w:b/>
        </w:rPr>
        <w:t>Next Generation Science Standards</w:t>
      </w:r>
    </w:p>
    <w:p w14:paraId="70694858" w14:textId="77777777" w:rsidR="002811A6" w:rsidRDefault="002811A6" w:rsidP="002811A6">
      <w:pPr>
        <w:pStyle w:val="ListParagraph"/>
        <w:numPr>
          <w:ilvl w:val="0"/>
          <w:numId w:val="1"/>
        </w:numPr>
      </w:pPr>
      <w:r w:rsidRPr="00280BD3">
        <w:t>HS-ETS1-1. Analyze a major global challenge to specify qualitative and quantitative criteria and constraints for solutions that account for societal needs and wants.</w:t>
      </w:r>
    </w:p>
    <w:p w14:paraId="4AC6186A" w14:textId="51CA1B54" w:rsidR="00DF36E7" w:rsidRPr="002811A6" w:rsidRDefault="002811A6" w:rsidP="00DF36E7">
      <w:pPr>
        <w:pStyle w:val="ListParagraph"/>
        <w:numPr>
          <w:ilvl w:val="0"/>
          <w:numId w:val="1"/>
        </w:numPr>
      </w:pPr>
      <w:r>
        <w:t>H</w:t>
      </w:r>
      <w:r w:rsidRPr="00280BD3">
        <w:t>S-ETS1-3.  Evaluate a solution to a complex real-world problem based on prioritized criteria and trade-offs that account for a range of constraints, including cost, safety, reliability, and aesthetics as well as possible social, cultural, and environmental impacts.</w:t>
      </w:r>
    </w:p>
    <w:p w14:paraId="153D714F" w14:textId="222ED834" w:rsidR="00DF36E7" w:rsidRDefault="00DF36E7" w:rsidP="00B714E8">
      <w:pPr>
        <w:rPr>
          <w:rFonts w:eastAsia="Cambria"/>
          <w:b/>
        </w:rPr>
      </w:pPr>
      <w:r>
        <w:rPr>
          <w:rFonts w:eastAsia="Cambria"/>
          <w:b/>
        </w:rPr>
        <w:t>Common Core</w:t>
      </w:r>
    </w:p>
    <w:p w14:paraId="7A290A72" w14:textId="56873116" w:rsidR="002811A6" w:rsidRPr="002811A6" w:rsidRDefault="002811A6" w:rsidP="002811A6">
      <w:pPr>
        <w:pStyle w:val="ListParagraph"/>
        <w:numPr>
          <w:ilvl w:val="0"/>
          <w:numId w:val="2"/>
        </w:numPr>
        <w:rPr>
          <w:rFonts w:eastAsia="Cambria"/>
        </w:rPr>
      </w:pPr>
      <w:r w:rsidRPr="002811A6">
        <w:rPr>
          <w:rFonts w:eastAsia="Cambria"/>
        </w:rPr>
        <w:t xml:space="preserve">CCSS.ELA-Literacy.RST.9-10.9 </w:t>
      </w:r>
      <w:proofErr w:type="gramStart"/>
      <w:r w:rsidRPr="002811A6">
        <w:rPr>
          <w:rFonts w:eastAsia="Cambria"/>
        </w:rPr>
        <w:t>Compare and contrast</w:t>
      </w:r>
      <w:proofErr w:type="gramEnd"/>
      <w:r w:rsidRPr="002811A6">
        <w:rPr>
          <w:rFonts w:eastAsia="Cambria"/>
        </w:rPr>
        <w:t xml:space="preserve"> findings presented in a text to those from other sources (including their own experiments), noting when the findings support or contradict previous explanations or accounts.</w:t>
      </w:r>
    </w:p>
    <w:p w14:paraId="2B224C29" w14:textId="1D797F13" w:rsidR="002D509D" w:rsidRPr="00624F10" w:rsidRDefault="002D509D" w:rsidP="00B714E8">
      <w:pPr>
        <w:pStyle w:val="Heading6"/>
        <w:rPr>
          <w:rFonts w:eastAsia="Cambria"/>
        </w:rPr>
      </w:pPr>
      <w:r w:rsidRPr="00624F10">
        <w:rPr>
          <w:rFonts w:eastAsia="Cambria"/>
        </w:rPr>
        <w:t>Estimated Time</w:t>
      </w:r>
    </w:p>
    <w:p w14:paraId="5DD09A82" w14:textId="76363070" w:rsidR="002D509D" w:rsidRDefault="002811A6" w:rsidP="00B714E8">
      <w:pPr>
        <w:rPr>
          <w:rFonts w:eastAsia="Cambria"/>
        </w:rPr>
      </w:pPr>
      <w:r>
        <w:rPr>
          <w:rFonts w:eastAsia="Cambria"/>
        </w:rPr>
        <w:t>Two, 50-minute class periods</w:t>
      </w:r>
    </w:p>
    <w:p w14:paraId="26C4505C" w14:textId="1B370119" w:rsidR="002D509D" w:rsidRDefault="001E69E9" w:rsidP="00B714E8">
      <w:pPr>
        <w:pStyle w:val="Heading6"/>
        <w:rPr>
          <w:rFonts w:eastAsia="Cambria"/>
        </w:rPr>
      </w:pPr>
      <w:r>
        <w:rPr>
          <w:rFonts w:eastAsia="Cambria"/>
        </w:rPr>
        <w:t xml:space="preserve">Student </w:t>
      </w:r>
      <w:r w:rsidR="002D509D" w:rsidRPr="00624F10">
        <w:rPr>
          <w:rFonts w:eastAsia="Cambria"/>
        </w:rPr>
        <w:t>Materials</w:t>
      </w:r>
    </w:p>
    <w:p w14:paraId="2831ED15" w14:textId="5421B703" w:rsidR="001E69E9" w:rsidRDefault="002811A6" w:rsidP="002811A6">
      <w:pPr>
        <w:pStyle w:val="ListParagraph"/>
        <w:numPr>
          <w:ilvl w:val="0"/>
          <w:numId w:val="2"/>
        </w:numPr>
        <w:rPr>
          <w:rFonts w:eastAsia="Cambria"/>
        </w:rPr>
      </w:pPr>
      <w:r>
        <w:rPr>
          <w:rFonts w:eastAsia="Cambria"/>
        </w:rPr>
        <w:t>Computers with internet access</w:t>
      </w:r>
    </w:p>
    <w:p w14:paraId="2C76D32B" w14:textId="17D38026" w:rsidR="002811A6" w:rsidRPr="002811A6" w:rsidRDefault="002811A6" w:rsidP="002811A6">
      <w:pPr>
        <w:pStyle w:val="ListParagraph"/>
        <w:numPr>
          <w:ilvl w:val="0"/>
          <w:numId w:val="2"/>
        </w:numPr>
        <w:rPr>
          <w:rFonts w:eastAsia="Cambria"/>
        </w:rPr>
      </w:pPr>
      <w:r>
        <w:rPr>
          <w:rFonts w:eastAsia="Cambria"/>
        </w:rPr>
        <w:t>Student worksheet</w:t>
      </w:r>
    </w:p>
    <w:p w14:paraId="733230A9" w14:textId="77777777" w:rsidR="002D509D" w:rsidRPr="00624F10" w:rsidRDefault="002D509D" w:rsidP="00B714E8">
      <w:pPr>
        <w:pStyle w:val="Heading6"/>
        <w:rPr>
          <w:rFonts w:eastAsia="Cambria"/>
        </w:rPr>
      </w:pPr>
      <w:r w:rsidRPr="00624F10">
        <w:rPr>
          <w:rFonts w:eastAsia="Cambria"/>
        </w:rPr>
        <w:t>Vocabulary</w:t>
      </w:r>
    </w:p>
    <w:p w14:paraId="7FB48312" w14:textId="2E1765C5" w:rsidR="002811A6" w:rsidRPr="002811A6" w:rsidRDefault="002811A6" w:rsidP="002811A6">
      <w:pPr>
        <w:pStyle w:val="ListParagraph"/>
        <w:numPr>
          <w:ilvl w:val="0"/>
          <w:numId w:val="3"/>
        </w:numPr>
        <w:rPr>
          <w:szCs w:val="20"/>
        </w:rPr>
      </w:pPr>
      <w:r w:rsidRPr="002811A6">
        <w:rPr>
          <w:b/>
          <w:szCs w:val="20"/>
        </w:rPr>
        <w:t xml:space="preserve">genetic engineering: </w:t>
      </w:r>
      <w:r w:rsidRPr="002811A6">
        <w:rPr>
          <w:szCs w:val="20"/>
        </w:rPr>
        <w:t xml:space="preserve">process of manually adding new DNA to an organism with the goal of expressing new traits not already found in the organism </w:t>
      </w:r>
    </w:p>
    <w:p w14:paraId="084B3ECC" w14:textId="77777777" w:rsidR="002811A6" w:rsidRPr="002811A6" w:rsidRDefault="002811A6" w:rsidP="002811A6">
      <w:pPr>
        <w:pStyle w:val="ListParagraph"/>
        <w:numPr>
          <w:ilvl w:val="0"/>
          <w:numId w:val="3"/>
        </w:numPr>
        <w:rPr>
          <w:szCs w:val="20"/>
        </w:rPr>
      </w:pPr>
      <w:r w:rsidRPr="002811A6">
        <w:rPr>
          <w:b/>
          <w:szCs w:val="20"/>
        </w:rPr>
        <w:t>vitamin A deficiency (VAD):</w:t>
      </w:r>
      <w:r w:rsidRPr="002811A6">
        <w:rPr>
          <w:szCs w:val="20"/>
        </w:rPr>
        <w:t xml:space="preserve"> lack of an important micronutrient necessary to prevent blindness and a weakened immune system</w:t>
      </w:r>
    </w:p>
    <w:p w14:paraId="45CA70CB" w14:textId="77777777" w:rsidR="002811A6" w:rsidRPr="002811A6" w:rsidRDefault="002811A6" w:rsidP="002811A6">
      <w:pPr>
        <w:pStyle w:val="ListParagraph"/>
        <w:numPr>
          <w:ilvl w:val="0"/>
          <w:numId w:val="3"/>
        </w:numPr>
        <w:rPr>
          <w:szCs w:val="20"/>
        </w:rPr>
      </w:pPr>
      <w:r w:rsidRPr="002811A6">
        <w:rPr>
          <w:b/>
          <w:szCs w:val="20"/>
        </w:rPr>
        <w:t>micronutrient:</w:t>
      </w:r>
      <w:r w:rsidRPr="002811A6">
        <w:rPr>
          <w:szCs w:val="20"/>
        </w:rPr>
        <w:t xml:space="preserve"> essential elements needed in small quantities</w:t>
      </w:r>
    </w:p>
    <w:p w14:paraId="4B154133" w14:textId="4B7AEC5C" w:rsidR="002811A6" w:rsidRPr="002811A6" w:rsidRDefault="002811A6" w:rsidP="002811A6">
      <w:pPr>
        <w:pStyle w:val="ListParagraph"/>
        <w:numPr>
          <w:ilvl w:val="0"/>
          <w:numId w:val="3"/>
        </w:numPr>
        <w:rPr>
          <w:szCs w:val="20"/>
        </w:rPr>
      </w:pPr>
      <w:r w:rsidRPr="002811A6">
        <w:rPr>
          <w:b/>
          <w:szCs w:val="20"/>
        </w:rPr>
        <w:t>beta-carotene:</w:t>
      </w:r>
      <w:r w:rsidRPr="002811A6">
        <w:rPr>
          <w:szCs w:val="20"/>
        </w:rPr>
        <w:t xml:space="preserve"> </w:t>
      </w:r>
      <w:proofErr w:type="gramStart"/>
      <w:r w:rsidRPr="002811A6">
        <w:rPr>
          <w:szCs w:val="20"/>
        </w:rPr>
        <w:t>also</w:t>
      </w:r>
      <w:proofErr w:type="gramEnd"/>
      <w:r w:rsidRPr="002811A6">
        <w:rPr>
          <w:szCs w:val="20"/>
        </w:rPr>
        <w:t xml:space="preserve"> known as precursor Vitamin A, is a carotenoid used by animals to manufacture Vitamin A</w:t>
      </w:r>
    </w:p>
    <w:p w14:paraId="33A8ECF0" w14:textId="77777777" w:rsidR="002811A6" w:rsidRPr="002811A6" w:rsidRDefault="002811A6" w:rsidP="002811A6">
      <w:pPr>
        <w:pStyle w:val="ListParagraph"/>
        <w:numPr>
          <w:ilvl w:val="0"/>
          <w:numId w:val="3"/>
        </w:numPr>
        <w:rPr>
          <w:rFonts w:eastAsia="Cambria"/>
          <w:sz w:val="32"/>
        </w:rPr>
      </w:pPr>
      <w:r w:rsidRPr="002811A6">
        <w:rPr>
          <w:b/>
          <w:szCs w:val="20"/>
        </w:rPr>
        <w:t xml:space="preserve">bio-fortified: </w:t>
      </w:r>
      <w:r w:rsidRPr="002811A6">
        <w:rPr>
          <w:szCs w:val="20"/>
        </w:rPr>
        <w:t>breeding crops to increase their nutritional value</w:t>
      </w:r>
    </w:p>
    <w:p w14:paraId="5D85392F" w14:textId="77777777" w:rsidR="002811A6" w:rsidRPr="002811A6" w:rsidRDefault="002811A6" w:rsidP="002811A6">
      <w:pPr>
        <w:pStyle w:val="ListParagraph"/>
        <w:numPr>
          <w:ilvl w:val="0"/>
          <w:numId w:val="3"/>
        </w:numPr>
        <w:rPr>
          <w:rFonts w:eastAsia="Cambria"/>
          <w:sz w:val="32"/>
        </w:rPr>
      </w:pPr>
      <w:r w:rsidRPr="002811A6">
        <w:rPr>
          <w:b/>
          <w:szCs w:val="20"/>
        </w:rPr>
        <w:t>carotenoid:</w:t>
      </w:r>
      <w:r w:rsidRPr="002811A6">
        <w:rPr>
          <w:szCs w:val="20"/>
        </w:rPr>
        <w:t xml:space="preserve"> any of a group of unsaturated pigments occurring in many plants and animals</w:t>
      </w:r>
    </w:p>
    <w:p w14:paraId="5839CCE8" w14:textId="77777777" w:rsidR="002811A6" w:rsidRPr="002811A6" w:rsidRDefault="002811A6" w:rsidP="002811A6">
      <w:pPr>
        <w:pStyle w:val="ListParagraph"/>
        <w:numPr>
          <w:ilvl w:val="0"/>
          <w:numId w:val="3"/>
        </w:numPr>
        <w:rPr>
          <w:rFonts w:eastAsia="Cambria"/>
          <w:sz w:val="32"/>
        </w:rPr>
      </w:pPr>
      <w:r w:rsidRPr="002811A6">
        <w:rPr>
          <w:b/>
          <w:szCs w:val="20"/>
        </w:rPr>
        <w:t xml:space="preserve">recombination: </w:t>
      </w:r>
      <w:r w:rsidRPr="002811A6">
        <w:rPr>
          <w:szCs w:val="20"/>
        </w:rPr>
        <w:t>the formation of new gene combinations involving the joining of genes, sets of genes, or parts of genes through laboratory manipulation</w:t>
      </w:r>
    </w:p>
    <w:p w14:paraId="14169740" w14:textId="77777777" w:rsidR="002811A6" w:rsidRPr="002811A6" w:rsidRDefault="002811A6" w:rsidP="002811A6">
      <w:pPr>
        <w:pStyle w:val="ListParagraph"/>
        <w:numPr>
          <w:ilvl w:val="0"/>
          <w:numId w:val="3"/>
        </w:numPr>
        <w:rPr>
          <w:rFonts w:eastAsia="Cambria"/>
          <w:sz w:val="32"/>
        </w:rPr>
      </w:pPr>
      <w:r w:rsidRPr="002811A6">
        <w:rPr>
          <w:b/>
          <w:szCs w:val="20"/>
        </w:rPr>
        <w:t>transformation:</w:t>
      </w:r>
      <w:r w:rsidRPr="002811A6">
        <w:rPr>
          <w:szCs w:val="20"/>
        </w:rPr>
        <w:t xml:space="preserve"> the process of transferring a foreign piece of DNA into a cell.</w:t>
      </w:r>
    </w:p>
    <w:p w14:paraId="2A9DBDEF" w14:textId="77777777" w:rsidR="002811A6" w:rsidRPr="002811A6" w:rsidRDefault="002811A6" w:rsidP="002811A6">
      <w:pPr>
        <w:pStyle w:val="ListParagraph"/>
        <w:numPr>
          <w:ilvl w:val="0"/>
          <w:numId w:val="3"/>
        </w:numPr>
        <w:rPr>
          <w:rFonts w:eastAsia="Cambria"/>
          <w:sz w:val="32"/>
        </w:rPr>
      </w:pPr>
      <w:r w:rsidRPr="002811A6">
        <w:rPr>
          <w:b/>
          <w:szCs w:val="20"/>
        </w:rPr>
        <w:t>transgenic:</w:t>
      </w:r>
      <w:r w:rsidRPr="002811A6">
        <w:rPr>
          <w:szCs w:val="20"/>
        </w:rPr>
        <w:t xml:space="preserve"> an organism in which a foreign gene has been incorporated into its genome</w:t>
      </w:r>
    </w:p>
    <w:p w14:paraId="2E33F5BB" w14:textId="77777777" w:rsidR="002811A6" w:rsidRPr="002811A6" w:rsidRDefault="002811A6" w:rsidP="002811A6">
      <w:pPr>
        <w:pStyle w:val="ListParagraph"/>
        <w:numPr>
          <w:ilvl w:val="0"/>
          <w:numId w:val="3"/>
        </w:numPr>
        <w:rPr>
          <w:rFonts w:eastAsia="Cambria"/>
          <w:sz w:val="32"/>
        </w:rPr>
      </w:pPr>
      <w:r w:rsidRPr="002811A6">
        <w:rPr>
          <w:b/>
          <w:szCs w:val="20"/>
        </w:rPr>
        <w:t>retinoid:</w:t>
      </w:r>
      <w:r w:rsidRPr="002811A6">
        <w:rPr>
          <w:szCs w:val="20"/>
        </w:rPr>
        <w:t xml:space="preserve"> a class of chemical compounds that are forms of vitamin A or related to it</w:t>
      </w:r>
    </w:p>
    <w:p w14:paraId="5E745D1A" w14:textId="77777777" w:rsidR="002811A6" w:rsidRPr="002811A6" w:rsidRDefault="002811A6" w:rsidP="002811A6">
      <w:pPr>
        <w:pStyle w:val="ListParagraph"/>
        <w:numPr>
          <w:ilvl w:val="0"/>
          <w:numId w:val="3"/>
        </w:numPr>
        <w:rPr>
          <w:rFonts w:eastAsia="Cambria"/>
          <w:sz w:val="32"/>
        </w:rPr>
      </w:pPr>
      <w:r w:rsidRPr="002811A6">
        <w:rPr>
          <w:b/>
          <w:szCs w:val="20"/>
        </w:rPr>
        <w:t>Golden Rice:</w:t>
      </w:r>
      <w:r w:rsidRPr="002811A6">
        <w:rPr>
          <w:szCs w:val="20"/>
        </w:rPr>
        <w:t xml:space="preserve"> a variety of rice (</w:t>
      </w:r>
      <w:proofErr w:type="spellStart"/>
      <w:r w:rsidRPr="002811A6">
        <w:rPr>
          <w:i/>
          <w:szCs w:val="20"/>
        </w:rPr>
        <w:t>Oryza</w:t>
      </w:r>
      <w:proofErr w:type="spellEnd"/>
      <w:r w:rsidRPr="002811A6">
        <w:rPr>
          <w:i/>
          <w:szCs w:val="20"/>
        </w:rPr>
        <w:t xml:space="preserve"> sativa</w:t>
      </w:r>
      <w:r w:rsidRPr="002811A6">
        <w:rPr>
          <w:szCs w:val="20"/>
        </w:rPr>
        <w:t>) produced through genetic engineering to biosynthesize beta-carotene, a precursor of vitamin A, in the endosperm of the rice</w:t>
      </w:r>
    </w:p>
    <w:p w14:paraId="6781C013" w14:textId="6118C1DD" w:rsidR="002811A6" w:rsidRDefault="002811A6" w:rsidP="002811A6">
      <w:pPr>
        <w:pStyle w:val="ListParagraph"/>
        <w:numPr>
          <w:ilvl w:val="0"/>
          <w:numId w:val="3"/>
        </w:numPr>
        <w:rPr>
          <w:szCs w:val="20"/>
        </w:rPr>
      </w:pPr>
      <w:r w:rsidRPr="002811A6">
        <w:rPr>
          <w:b/>
          <w:szCs w:val="20"/>
        </w:rPr>
        <w:t xml:space="preserve">endosperm: </w:t>
      </w:r>
      <w:r w:rsidRPr="002811A6">
        <w:rPr>
          <w:szCs w:val="20"/>
        </w:rPr>
        <w:t>tissue that surrounds and nourishes the embryo in the angiosperm seed</w:t>
      </w:r>
    </w:p>
    <w:p w14:paraId="788D5592" w14:textId="27283A10" w:rsidR="002D509D" w:rsidRPr="002811A6" w:rsidRDefault="002811A6" w:rsidP="002811A6">
      <w:pPr>
        <w:rPr>
          <w:szCs w:val="20"/>
        </w:rPr>
      </w:pPr>
      <w:r>
        <w:rPr>
          <w:szCs w:val="20"/>
        </w:rPr>
        <w:br w:type="page"/>
      </w:r>
    </w:p>
    <w:p w14:paraId="4F165DA3" w14:textId="77777777" w:rsidR="001E69E9" w:rsidRPr="001033AD" w:rsidRDefault="001E69E9" w:rsidP="00B714E8">
      <w:pPr>
        <w:pStyle w:val="Heading6"/>
        <w:rPr>
          <w:rFonts w:eastAsia="Cambria"/>
        </w:rPr>
      </w:pPr>
      <w:r w:rsidRPr="001033AD">
        <w:rPr>
          <w:rFonts w:eastAsia="Cambria"/>
        </w:rPr>
        <w:lastRenderedPageBreak/>
        <w:t>Key STEM Ideas</w:t>
      </w:r>
    </w:p>
    <w:p w14:paraId="552334ED" w14:textId="59827737" w:rsidR="001E69E9" w:rsidRDefault="002811A6" w:rsidP="00B714E8">
      <w:pPr>
        <w:rPr>
          <w:rFonts w:eastAsia="Cambria"/>
        </w:rPr>
      </w:pPr>
      <w:r w:rsidRPr="002811A6">
        <w:rPr>
          <w:rFonts w:eastAsia="Cambria"/>
        </w:rPr>
        <w:t xml:space="preserve">Genetic engineering solutions can be applied to solve real-world issues such as combating micronutrient deficiencies. Evaluation of safety, cost, reliability, and aesthetics or perception of a solution is an essential process prior to adoption of a </w:t>
      </w:r>
      <w:proofErr w:type="gramStart"/>
      <w:r w:rsidRPr="002811A6">
        <w:rPr>
          <w:rFonts w:eastAsia="Cambria"/>
        </w:rPr>
        <w:t>particular solution</w:t>
      </w:r>
      <w:proofErr w:type="gramEnd"/>
      <w:r w:rsidRPr="002811A6">
        <w:rPr>
          <w:rFonts w:eastAsia="Cambria"/>
        </w:rPr>
        <w:t>.</w:t>
      </w:r>
    </w:p>
    <w:p w14:paraId="01B1745A" w14:textId="77777777" w:rsidR="001E69E9" w:rsidRPr="001033AD" w:rsidRDefault="001E69E9" w:rsidP="00B714E8">
      <w:pPr>
        <w:pStyle w:val="Heading6"/>
        <w:rPr>
          <w:rFonts w:eastAsia="Cambria"/>
        </w:rPr>
      </w:pPr>
      <w:r>
        <w:rPr>
          <w:rFonts w:eastAsia="Cambria"/>
        </w:rPr>
        <w:t>Students’ Prior Knowledge</w:t>
      </w:r>
    </w:p>
    <w:p w14:paraId="71D2A7E0" w14:textId="34898AEE" w:rsidR="00B714E8" w:rsidRDefault="002811A6" w:rsidP="00B714E8">
      <w:pPr>
        <w:rPr>
          <w:rFonts w:eastAsia="Cambria"/>
        </w:rPr>
      </w:pPr>
      <w:r w:rsidRPr="002811A6">
        <w:rPr>
          <w:rFonts w:eastAsia="Cambria"/>
        </w:rPr>
        <w:t xml:space="preserve">Students should have a basic understanding of the need for micronutrients (vitamins and minerals) for proper development and survival. This lesson would provide a good example of how genetic engineering is used in a </w:t>
      </w:r>
      <w:proofErr w:type="gramStart"/>
      <w:r w:rsidRPr="002811A6">
        <w:rPr>
          <w:rFonts w:eastAsia="Cambria"/>
        </w:rPr>
        <w:t>real world</w:t>
      </w:r>
      <w:proofErr w:type="gramEnd"/>
      <w:r w:rsidRPr="002811A6">
        <w:rPr>
          <w:rFonts w:eastAsia="Cambria"/>
        </w:rPr>
        <w:t xml:space="preserve"> context prior to or following students learning more about the specifics of how they are designed and created.</w:t>
      </w:r>
    </w:p>
    <w:p w14:paraId="0CB3FFBA" w14:textId="612FAC57" w:rsidR="001E69E9" w:rsidRPr="001033AD" w:rsidRDefault="001E69E9" w:rsidP="00B714E8">
      <w:pPr>
        <w:pStyle w:val="Heading6"/>
        <w:rPr>
          <w:rFonts w:eastAsia="Cambria"/>
        </w:rPr>
      </w:pPr>
      <w:r>
        <w:rPr>
          <w:rFonts w:eastAsia="Cambria"/>
        </w:rPr>
        <w:t>Connections to Agriculture</w:t>
      </w:r>
    </w:p>
    <w:p w14:paraId="5173EB7C" w14:textId="77777777" w:rsidR="002811A6" w:rsidRPr="002811A6" w:rsidRDefault="002811A6" w:rsidP="002811A6">
      <w:pPr>
        <w:rPr>
          <w:rFonts w:eastAsia="Cambria"/>
        </w:rPr>
      </w:pPr>
      <w:proofErr w:type="gramStart"/>
      <w:r w:rsidRPr="002811A6">
        <w:rPr>
          <w:rFonts w:eastAsia="Cambria"/>
        </w:rPr>
        <w:t>In order to</w:t>
      </w:r>
      <w:proofErr w:type="gramEnd"/>
      <w:r w:rsidRPr="002811A6">
        <w:rPr>
          <w:rFonts w:eastAsia="Cambria"/>
        </w:rPr>
        <w:t xml:space="preserve"> consume the nutrients, vitamins, and minerals needed for survival and proper development, humans eat a diversity of foods. In some developing nations, access to many different types of food is limited. In these countries, cereals such as wheat, rice, or corn are staple foods meaning they are regularly eaten and provide </w:t>
      </w:r>
      <w:proofErr w:type="gramStart"/>
      <w:r w:rsidRPr="002811A6">
        <w:rPr>
          <w:rFonts w:eastAsia="Cambria"/>
        </w:rPr>
        <w:t>the majority of</w:t>
      </w:r>
      <w:proofErr w:type="gramEnd"/>
      <w:r w:rsidRPr="002811A6">
        <w:rPr>
          <w:rFonts w:eastAsia="Cambria"/>
        </w:rPr>
        <w:t xml:space="preserve"> the calories necessary for survival. </w:t>
      </w:r>
    </w:p>
    <w:p w14:paraId="671DC365" w14:textId="77777777" w:rsidR="002811A6" w:rsidRPr="002811A6" w:rsidRDefault="002811A6" w:rsidP="002811A6">
      <w:pPr>
        <w:rPr>
          <w:rFonts w:eastAsia="Cambria"/>
        </w:rPr>
      </w:pPr>
    </w:p>
    <w:p w14:paraId="7BDDE13D" w14:textId="77777777" w:rsidR="002811A6" w:rsidRPr="002811A6" w:rsidRDefault="002811A6" w:rsidP="002811A6">
      <w:pPr>
        <w:rPr>
          <w:rFonts w:eastAsia="Cambria"/>
        </w:rPr>
      </w:pPr>
      <w:r w:rsidRPr="002811A6">
        <w:rPr>
          <w:rFonts w:eastAsia="Cambria"/>
        </w:rPr>
        <w:t>Rice is a staple food for over 3 billion people, representing the major carbohydrate and protein source in Southeast Asia and Africa. Unfortunately, rice is a poor source of many essential micronutrients (vitamins and minerals). Therefore, a rice-based diet is the primary cause of micronutrient deficiencies throughout much of the developing world. Iron, zinc, and vitamin A deficiencies are common in rice-consuming regions. These deficiencies account for decreased work productivity, reduced mental capacity, stunting, blindness, increased child mortality, and elevated morbidity and mortality in general.</w:t>
      </w:r>
    </w:p>
    <w:p w14:paraId="0A16E26A" w14:textId="77777777" w:rsidR="002811A6" w:rsidRPr="002811A6" w:rsidRDefault="002811A6" w:rsidP="002811A6">
      <w:pPr>
        <w:rPr>
          <w:rFonts w:eastAsia="Cambria"/>
        </w:rPr>
      </w:pPr>
    </w:p>
    <w:p w14:paraId="2AF8BCB9" w14:textId="77777777" w:rsidR="002811A6" w:rsidRPr="002811A6" w:rsidRDefault="002811A6" w:rsidP="002811A6">
      <w:pPr>
        <w:rPr>
          <w:rFonts w:eastAsia="Cambria"/>
        </w:rPr>
      </w:pPr>
      <w:r w:rsidRPr="002811A6">
        <w:rPr>
          <w:rFonts w:eastAsia="Cambria"/>
        </w:rPr>
        <w:t>These micronutrient deficiencies affect particularly children, impairing their immune system and normal development, causing disease and ultimately death. The best way to avoid micronutrient deficiencies is by way of a varied diet, rich in vegetables, fruits and animal products. However, other solutions may be implemented to improve the nutritional health in developing nations.</w:t>
      </w:r>
    </w:p>
    <w:p w14:paraId="236CD23C" w14:textId="77777777" w:rsidR="002811A6" w:rsidRPr="002811A6" w:rsidRDefault="002811A6" w:rsidP="002811A6">
      <w:pPr>
        <w:rPr>
          <w:rFonts w:eastAsia="Cambria"/>
        </w:rPr>
      </w:pPr>
    </w:p>
    <w:p w14:paraId="3715C302" w14:textId="22822AD9" w:rsidR="00490A59" w:rsidRDefault="002811A6" w:rsidP="002811A6">
      <w:pPr>
        <w:rPr>
          <w:rFonts w:eastAsia="Cambria"/>
        </w:rPr>
      </w:pPr>
      <w:r w:rsidRPr="002811A6">
        <w:rPr>
          <w:rFonts w:eastAsia="Cambria"/>
        </w:rPr>
        <w:t xml:space="preserve">Golden Rice was invented by Ingo </w:t>
      </w:r>
      <w:proofErr w:type="spellStart"/>
      <w:r w:rsidRPr="002811A6">
        <w:rPr>
          <w:rFonts w:eastAsia="Cambria"/>
        </w:rPr>
        <w:t>Potrykus</w:t>
      </w:r>
      <w:proofErr w:type="spellEnd"/>
      <w:r w:rsidRPr="002811A6">
        <w:rPr>
          <w:rFonts w:eastAsia="Cambria"/>
        </w:rPr>
        <w:t>, a retired Swiss professor, and Professor Peter Beyer of the University of Freiburg, Germany as a solution to vitamin A deficiency. The rice was genetically engineered to produce and accumulate a carotenoid, beta-carotene, in the edible part of the grain (the endosperm). Beta-carotene is often called pro-vitamin A and is transformed into vitamin A by the body. Transforming the rice to include the genes for beta-carotene, is an economical way to provide relief from vitamin A deficiency (VAD).</w:t>
      </w:r>
    </w:p>
    <w:p w14:paraId="76B28BC3" w14:textId="77777777" w:rsidR="00490A59" w:rsidRDefault="00490A59">
      <w:pPr>
        <w:rPr>
          <w:rFonts w:eastAsia="Cambria"/>
        </w:rPr>
      </w:pPr>
      <w:r>
        <w:rPr>
          <w:rFonts w:eastAsia="Cambria"/>
        </w:rPr>
        <w:br w:type="page"/>
      </w:r>
    </w:p>
    <w:p w14:paraId="58E6F0D4" w14:textId="77777777" w:rsidR="002D509D" w:rsidRPr="00624F10" w:rsidRDefault="002D509D" w:rsidP="00B714E8">
      <w:pPr>
        <w:pStyle w:val="Heading6"/>
        <w:rPr>
          <w:rFonts w:eastAsia="Cambria"/>
        </w:rPr>
      </w:pPr>
      <w:r w:rsidRPr="00624F10">
        <w:rPr>
          <w:rFonts w:eastAsia="Cambria"/>
        </w:rPr>
        <w:lastRenderedPageBreak/>
        <w:t>Essential Links</w:t>
      </w:r>
    </w:p>
    <w:p w14:paraId="1AD87BF0" w14:textId="77777777" w:rsidR="002811A6" w:rsidRPr="002811A6" w:rsidRDefault="00C0073E" w:rsidP="002811A6">
      <w:pPr>
        <w:pStyle w:val="ListParagraph"/>
        <w:numPr>
          <w:ilvl w:val="0"/>
          <w:numId w:val="4"/>
        </w:numPr>
      </w:pPr>
      <w:hyperlink r:id="rId8" w:history="1">
        <w:r w:rsidR="002811A6" w:rsidRPr="002811A6">
          <w:rPr>
            <w:rStyle w:val="Hyperlink"/>
          </w:rPr>
          <w:t>https://ods.od.nih.gov/factsheets/VitaminA-HealthProfessional/</w:t>
        </w:r>
      </w:hyperlink>
    </w:p>
    <w:p w14:paraId="64DF9200" w14:textId="77777777" w:rsidR="002811A6" w:rsidRPr="002811A6" w:rsidRDefault="00C0073E" w:rsidP="002811A6">
      <w:pPr>
        <w:pStyle w:val="ListParagraph"/>
        <w:numPr>
          <w:ilvl w:val="0"/>
          <w:numId w:val="4"/>
        </w:numPr>
      </w:pPr>
      <w:hyperlink r:id="rId9" w:history="1">
        <w:r w:rsidR="002811A6" w:rsidRPr="002811A6">
          <w:rPr>
            <w:rStyle w:val="Hyperlink"/>
          </w:rPr>
          <w:t>http://goldenrice.org/PDFs/Golden_Rice_flyer_2015.pdf</w:t>
        </w:r>
      </w:hyperlink>
    </w:p>
    <w:p w14:paraId="09D42497" w14:textId="77777777" w:rsidR="002811A6" w:rsidRPr="002811A6" w:rsidRDefault="00C0073E" w:rsidP="002811A6">
      <w:pPr>
        <w:pStyle w:val="ListParagraph"/>
        <w:numPr>
          <w:ilvl w:val="0"/>
          <w:numId w:val="4"/>
        </w:numPr>
      </w:pPr>
      <w:hyperlink r:id="rId10" w:history="1">
        <w:r w:rsidR="002811A6" w:rsidRPr="002811A6">
          <w:rPr>
            <w:rStyle w:val="Hyperlink"/>
          </w:rPr>
          <w:t>http://www.goldenrice.org/</w:t>
        </w:r>
        <w:r w:rsidR="002811A6" w:rsidRPr="002811A6" w:rsidDel="00DF1C5C">
          <w:rPr>
            <w:rStyle w:val="Hyperlink"/>
          </w:rPr>
          <w:t xml:space="preserve"> </w:t>
        </w:r>
      </w:hyperlink>
    </w:p>
    <w:p w14:paraId="6512F300" w14:textId="77777777" w:rsidR="002811A6" w:rsidRPr="002811A6" w:rsidRDefault="00C0073E" w:rsidP="002811A6">
      <w:pPr>
        <w:pStyle w:val="ListParagraph"/>
        <w:numPr>
          <w:ilvl w:val="0"/>
          <w:numId w:val="4"/>
        </w:numPr>
        <w:rPr>
          <w:rStyle w:val="Hyperlink"/>
        </w:rPr>
      </w:pPr>
      <w:hyperlink r:id="rId11" w:history="1">
        <w:r w:rsidR="002811A6" w:rsidRPr="002811A6">
          <w:rPr>
            <w:rStyle w:val="Hyperlink"/>
          </w:rPr>
          <w:t>http://www.nature.com/nbt/journal/v21/n9/full/nbt0903-971.html</w:t>
        </w:r>
      </w:hyperlink>
    </w:p>
    <w:p w14:paraId="00E7C0A8" w14:textId="77777777" w:rsidR="002811A6" w:rsidRPr="002811A6" w:rsidRDefault="00C0073E" w:rsidP="002811A6">
      <w:pPr>
        <w:pStyle w:val="ListParagraph"/>
        <w:numPr>
          <w:ilvl w:val="0"/>
          <w:numId w:val="4"/>
        </w:numPr>
      </w:pPr>
      <w:hyperlink r:id="rId12" w:history="1">
        <w:r w:rsidR="002811A6" w:rsidRPr="002811A6">
          <w:rPr>
            <w:rStyle w:val="Hyperlink"/>
          </w:rPr>
          <w:t>http://www.goldenrice.org/PDFs/The_Golden_Rice_Project_Mayer_et_al_2006.pdf</w:t>
        </w:r>
      </w:hyperlink>
    </w:p>
    <w:p w14:paraId="24DB7848" w14:textId="77777777" w:rsidR="002811A6" w:rsidRPr="002811A6" w:rsidRDefault="00C0073E" w:rsidP="002811A6">
      <w:pPr>
        <w:pStyle w:val="ListParagraph"/>
        <w:numPr>
          <w:ilvl w:val="0"/>
          <w:numId w:val="4"/>
        </w:numPr>
        <w:rPr>
          <w:rStyle w:val="Hyperlink"/>
        </w:rPr>
      </w:pPr>
      <w:hyperlink r:id="rId13" w:history="1">
        <w:r w:rsidR="002811A6" w:rsidRPr="002811A6">
          <w:rPr>
            <w:rStyle w:val="Hyperlink"/>
          </w:rPr>
          <w:t>http://www.littleredcapsule.ca/</w:t>
        </w:r>
      </w:hyperlink>
    </w:p>
    <w:p w14:paraId="73662882" w14:textId="77777777" w:rsidR="002811A6" w:rsidRPr="002811A6" w:rsidRDefault="00C0073E" w:rsidP="002811A6">
      <w:pPr>
        <w:pStyle w:val="ListParagraph"/>
        <w:numPr>
          <w:ilvl w:val="0"/>
          <w:numId w:val="4"/>
        </w:numPr>
        <w:rPr>
          <w:rStyle w:val="Hyperlink"/>
        </w:rPr>
      </w:pPr>
      <w:hyperlink r:id="rId14" w:history="1">
        <w:r w:rsidR="002811A6" w:rsidRPr="002811A6">
          <w:rPr>
            <w:rStyle w:val="Hyperlink"/>
          </w:rPr>
          <w:t>http://data.unicef.org/nutrition/vitamin-a.html</w:t>
        </w:r>
      </w:hyperlink>
    </w:p>
    <w:p w14:paraId="22BEF49D" w14:textId="77777777" w:rsidR="002811A6" w:rsidRPr="002811A6" w:rsidRDefault="00C0073E" w:rsidP="002811A6">
      <w:pPr>
        <w:pStyle w:val="ListParagraph"/>
        <w:numPr>
          <w:ilvl w:val="0"/>
          <w:numId w:val="4"/>
        </w:numPr>
        <w:rPr>
          <w:rStyle w:val="Hyperlink"/>
        </w:rPr>
      </w:pPr>
      <w:hyperlink r:id="rId15" w:history="1">
        <w:r w:rsidR="002811A6" w:rsidRPr="002811A6">
          <w:rPr>
            <w:rStyle w:val="Hyperlink"/>
          </w:rPr>
          <w:t>http://www.unicef.org/publications/files/Vitamin_A_Supplementation.pdf</w:t>
        </w:r>
      </w:hyperlink>
    </w:p>
    <w:p w14:paraId="2ACE0186" w14:textId="77777777" w:rsidR="002811A6" w:rsidRPr="002811A6" w:rsidRDefault="00C0073E" w:rsidP="002811A6">
      <w:pPr>
        <w:pStyle w:val="ListParagraph"/>
        <w:numPr>
          <w:ilvl w:val="0"/>
          <w:numId w:val="4"/>
        </w:numPr>
        <w:rPr>
          <w:rStyle w:val="Hyperlink"/>
        </w:rPr>
      </w:pPr>
      <w:hyperlink r:id="rId16" w:anchor="h3" w:history="1">
        <w:r w:rsidR="002811A6" w:rsidRPr="002811A6">
          <w:rPr>
            <w:rStyle w:val="Hyperlink"/>
          </w:rPr>
          <w:t>https://ods.od.nih.gov/factsheets/VitaminA-HealthProfessional/#h3</w:t>
        </w:r>
      </w:hyperlink>
    </w:p>
    <w:p w14:paraId="2EB1CB56" w14:textId="4A095D93" w:rsidR="002D509D" w:rsidRPr="002811A6" w:rsidRDefault="00C0073E" w:rsidP="00B714E8">
      <w:pPr>
        <w:pStyle w:val="ListParagraph"/>
        <w:numPr>
          <w:ilvl w:val="0"/>
          <w:numId w:val="4"/>
        </w:numPr>
      </w:pPr>
      <w:hyperlink r:id="rId17" w:history="1">
        <w:r w:rsidR="002811A6" w:rsidRPr="002811A6">
          <w:rPr>
            <w:rStyle w:val="Hyperlink"/>
          </w:rPr>
          <w:t>http://stream.publicbroadcasting.net/production/mp3/pri/local-pri-819181.mp3</w:t>
        </w:r>
      </w:hyperlink>
    </w:p>
    <w:p w14:paraId="55EDD468" w14:textId="77777777" w:rsidR="006E10F4" w:rsidRDefault="002D509D" w:rsidP="00B714E8">
      <w:pPr>
        <w:pStyle w:val="Heading6"/>
      </w:pPr>
      <w:r w:rsidRPr="00624F10">
        <w:rPr>
          <w:rFonts w:eastAsia="Cambria"/>
        </w:rPr>
        <w:t>Sources/Credits</w:t>
      </w:r>
    </w:p>
    <w:p w14:paraId="6E1E95BB" w14:textId="5D587667" w:rsidR="002811A6" w:rsidRPr="002811A6" w:rsidRDefault="002811A6" w:rsidP="002811A6">
      <w:r w:rsidRPr="002811A6">
        <w:t>Information in the student worksheet introduction came from goldenrice.org</w:t>
      </w:r>
    </w:p>
    <w:p w14:paraId="77C76F1D" w14:textId="4742F7D5" w:rsidR="002811A6" w:rsidRPr="002811A6" w:rsidRDefault="002811A6" w:rsidP="002811A6">
      <w:pPr>
        <w:pStyle w:val="ListParagraph"/>
        <w:numPr>
          <w:ilvl w:val="0"/>
          <w:numId w:val="5"/>
        </w:numPr>
      </w:pPr>
      <w:r w:rsidRPr="002811A6">
        <w:t xml:space="preserve">Golden Rice image: </w:t>
      </w:r>
      <w:hyperlink r:id="rId18" w:history="1">
        <w:r w:rsidRPr="002811A6">
          <w:rPr>
            <w:rStyle w:val="Hyperlink"/>
          </w:rPr>
          <w:t>http://goldenrice.org/image/silver+gold.jpg</w:t>
        </w:r>
      </w:hyperlink>
    </w:p>
    <w:p w14:paraId="1ACA9D89" w14:textId="08D60D3E" w:rsidR="002811A6" w:rsidRPr="002811A6" w:rsidRDefault="002811A6" w:rsidP="002811A6">
      <w:pPr>
        <w:pStyle w:val="ListParagraph"/>
        <w:numPr>
          <w:ilvl w:val="0"/>
          <w:numId w:val="5"/>
        </w:numPr>
      </w:pPr>
      <w:r w:rsidRPr="002811A6">
        <w:t xml:space="preserve">Vitamin A drops image: </w:t>
      </w:r>
      <w:hyperlink r:id="rId19" w:history="1">
        <w:r w:rsidRPr="002811A6">
          <w:rPr>
            <w:rStyle w:val="Hyperlink"/>
          </w:rPr>
          <w:t>http://littleredcapsule.ca</w:t>
        </w:r>
      </w:hyperlink>
    </w:p>
    <w:p w14:paraId="6F4840ED" w14:textId="77777777" w:rsidR="001E69E9" w:rsidRDefault="001E69E9">
      <w:pPr>
        <w:rPr>
          <w:b/>
        </w:rPr>
      </w:pPr>
      <w:r>
        <w:rPr>
          <w:b/>
        </w:rPr>
        <w:br w:type="page"/>
      </w:r>
    </w:p>
    <w:p w14:paraId="23827426" w14:textId="77777777" w:rsidR="001E69E9" w:rsidRPr="00624F10" w:rsidRDefault="001E69E9" w:rsidP="001E69E9">
      <w:pPr>
        <w:pStyle w:val="Heading2"/>
        <w:rPr>
          <w:rFonts w:eastAsia="Cambria"/>
        </w:rPr>
      </w:pPr>
      <w:r>
        <w:lastRenderedPageBreak/>
        <w:t xml:space="preserve">Lesson </w:t>
      </w:r>
      <w:r w:rsidRPr="00624F10">
        <w:rPr>
          <w:rFonts w:eastAsia="Cambria"/>
        </w:rPr>
        <w:t>Procedures</w:t>
      </w:r>
    </w:p>
    <w:p w14:paraId="4331F8C1" w14:textId="77777777" w:rsidR="00490A59" w:rsidRPr="00490A59" w:rsidRDefault="00490A59" w:rsidP="00490A59">
      <w:pPr>
        <w:rPr>
          <w:b/>
        </w:rPr>
      </w:pPr>
      <w:r w:rsidRPr="00490A59">
        <w:rPr>
          <w:b/>
        </w:rPr>
        <w:t>Engage</w:t>
      </w:r>
    </w:p>
    <w:p w14:paraId="6F20D39C" w14:textId="77777777" w:rsidR="00490A59" w:rsidRPr="00490A59" w:rsidRDefault="00490A59" w:rsidP="00490A59">
      <w:pPr>
        <w:pStyle w:val="ListParagraph"/>
        <w:numPr>
          <w:ilvl w:val="0"/>
          <w:numId w:val="6"/>
        </w:numPr>
        <w:spacing w:after="160" w:line="259" w:lineRule="auto"/>
      </w:pPr>
      <w:r w:rsidRPr="00490A59">
        <w:t>Explain to students that vitamin A deficiency (VAD) is one of the leading causes of blindness and death in the world with 6,000 people dying each day. Ask students to discuss the following: if creating a genetically engineered organism could cure this deficiency, should we use it? Why or why not?</w:t>
      </w:r>
    </w:p>
    <w:p w14:paraId="5962FD29" w14:textId="77777777" w:rsidR="00490A59" w:rsidRPr="00490A59" w:rsidRDefault="00490A59" w:rsidP="00490A59">
      <w:pPr>
        <w:pStyle w:val="ListParagraph"/>
        <w:numPr>
          <w:ilvl w:val="0"/>
          <w:numId w:val="6"/>
        </w:numPr>
        <w:spacing w:after="160" w:line="259" w:lineRule="auto"/>
      </w:pPr>
      <w:r w:rsidRPr="00490A59">
        <w:t>Write on the board some of the themes that are discussed on both sides of the issue (Improved health in developing nations, questions of safety or regulation, question of cost, question of acceptance or effectiveness, etc.)</w:t>
      </w:r>
    </w:p>
    <w:p w14:paraId="4596E08A" w14:textId="77777777" w:rsidR="00490A59" w:rsidRPr="00490A59" w:rsidRDefault="00490A59" w:rsidP="00490A59">
      <w:pPr>
        <w:rPr>
          <w:b/>
        </w:rPr>
      </w:pPr>
      <w:r w:rsidRPr="00490A59">
        <w:rPr>
          <w:b/>
        </w:rPr>
        <w:t>Explore and Explain</w:t>
      </w:r>
    </w:p>
    <w:p w14:paraId="4830F562" w14:textId="77777777" w:rsidR="00490A59" w:rsidRPr="00490A59" w:rsidRDefault="00490A59" w:rsidP="00490A59">
      <w:pPr>
        <w:pStyle w:val="ListParagraph"/>
        <w:numPr>
          <w:ilvl w:val="0"/>
          <w:numId w:val="6"/>
        </w:numPr>
        <w:spacing w:after="160" w:line="259" w:lineRule="auto"/>
      </w:pPr>
      <w:r w:rsidRPr="00490A59">
        <w:t xml:space="preserve">Hand out the student worksheet. Read through the introduction with students </w:t>
      </w:r>
      <w:proofErr w:type="gramStart"/>
      <w:r w:rsidRPr="00490A59">
        <w:t>as a whole class</w:t>
      </w:r>
      <w:proofErr w:type="gramEnd"/>
      <w:r w:rsidRPr="00490A59">
        <w:t xml:space="preserve"> or have students read it with a partner.</w:t>
      </w:r>
    </w:p>
    <w:p w14:paraId="194295FB" w14:textId="77777777" w:rsidR="00490A59" w:rsidRPr="00490A59" w:rsidRDefault="00490A59" w:rsidP="00490A59">
      <w:pPr>
        <w:pStyle w:val="ListParagraph"/>
        <w:numPr>
          <w:ilvl w:val="0"/>
          <w:numId w:val="6"/>
        </w:numPr>
        <w:spacing w:after="160" w:line="259" w:lineRule="auto"/>
      </w:pPr>
      <w:r w:rsidRPr="00490A59">
        <w:t>Provide students with access to computers and the internet. Have students visit the National Institute of Health webpage on vitamin A facts (</w:t>
      </w:r>
      <w:hyperlink r:id="rId20" w:history="1">
        <w:r w:rsidRPr="00490A59">
          <w:rPr>
            <w:rStyle w:val="Hyperlink"/>
          </w:rPr>
          <w:t>https://ods.od.nih.gov/factsheets/VitaminA-HealthProfessional/</w:t>
        </w:r>
      </w:hyperlink>
      <w:r w:rsidRPr="00490A59">
        <w:t>)</w:t>
      </w:r>
    </w:p>
    <w:p w14:paraId="2A808ECF" w14:textId="77777777" w:rsidR="00490A59" w:rsidRPr="00490A59" w:rsidRDefault="00490A59" w:rsidP="00490A59">
      <w:pPr>
        <w:pStyle w:val="ListParagraph"/>
        <w:numPr>
          <w:ilvl w:val="0"/>
          <w:numId w:val="6"/>
        </w:numPr>
        <w:spacing w:after="160" w:line="259" w:lineRule="auto"/>
      </w:pPr>
      <w:r w:rsidRPr="00490A59">
        <w:t xml:space="preserve">Have students answer the follow-up questions. Discuss answers </w:t>
      </w:r>
      <w:proofErr w:type="gramStart"/>
      <w:r w:rsidRPr="00490A59">
        <w:t>as a whole class</w:t>
      </w:r>
      <w:proofErr w:type="gramEnd"/>
      <w:r w:rsidRPr="00490A59">
        <w:t>.</w:t>
      </w:r>
    </w:p>
    <w:p w14:paraId="20F35FC3" w14:textId="77777777" w:rsidR="00490A59" w:rsidRPr="00490A59" w:rsidRDefault="00490A59" w:rsidP="00490A59">
      <w:pPr>
        <w:pStyle w:val="ListParagraph"/>
        <w:numPr>
          <w:ilvl w:val="0"/>
          <w:numId w:val="6"/>
        </w:numPr>
        <w:spacing w:after="160" w:line="259" w:lineRule="auto"/>
      </w:pPr>
      <w:r w:rsidRPr="00490A59">
        <w:t>Have students name a food they ate that day that provided provitamin A.</w:t>
      </w:r>
    </w:p>
    <w:p w14:paraId="33AD7709" w14:textId="77777777" w:rsidR="00490A59" w:rsidRPr="00490A59" w:rsidRDefault="00490A59" w:rsidP="00490A59">
      <w:pPr>
        <w:pStyle w:val="ListParagraph"/>
        <w:numPr>
          <w:ilvl w:val="0"/>
          <w:numId w:val="6"/>
        </w:numPr>
        <w:spacing w:after="160" w:line="259" w:lineRule="auto"/>
      </w:pPr>
      <w:r w:rsidRPr="00490A59">
        <w:t>Let students brainstorm potential solutions to the issue of vitamin A deficiency. Discuss their answers in small groups and then as a whole class (Students may come up with a variety of answers such as growing more foods rich in provitamin A, importing surplus food from developed nations, providing vitamin A supplements, etc.)</w:t>
      </w:r>
    </w:p>
    <w:p w14:paraId="20BC5AC7" w14:textId="77777777" w:rsidR="00490A59" w:rsidRPr="00490A59" w:rsidRDefault="00490A59" w:rsidP="00490A59">
      <w:pPr>
        <w:pStyle w:val="ListParagraph"/>
        <w:numPr>
          <w:ilvl w:val="0"/>
          <w:numId w:val="6"/>
        </w:numPr>
        <w:spacing w:after="160" w:line="259" w:lineRule="auto"/>
      </w:pPr>
      <w:r w:rsidRPr="00490A59">
        <w:t xml:space="preserve">Discuss which is the most important provitamin A carotenoid found in foods. (beta-carotene) </w:t>
      </w:r>
    </w:p>
    <w:p w14:paraId="74F35B35" w14:textId="77777777" w:rsidR="00490A59" w:rsidRPr="00490A59" w:rsidRDefault="00490A59" w:rsidP="00490A59">
      <w:pPr>
        <w:rPr>
          <w:b/>
        </w:rPr>
      </w:pPr>
      <w:r w:rsidRPr="00490A59">
        <w:rPr>
          <w:b/>
        </w:rPr>
        <w:t xml:space="preserve">Activity 1: Golden Rice </w:t>
      </w:r>
      <w:proofErr w:type="spellStart"/>
      <w:r w:rsidRPr="00490A59">
        <w:rPr>
          <w:b/>
        </w:rPr>
        <w:t>webquest</w:t>
      </w:r>
      <w:proofErr w:type="spellEnd"/>
    </w:p>
    <w:p w14:paraId="36FEF511" w14:textId="77777777" w:rsidR="00490A59" w:rsidRPr="00490A59" w:rsidRDefault="00490A59" w:rsidP="00490A59">
      <w:pPr>
        <w:pStyle w:val="ListParagraph"/>
        <w:numPr>
          <w:ilvl w:val="0"/>
          <w:numId w:val="6"/>
        </w:numPr>
        <w:spacing w:after="160" w:line="259" w:lineRule="auto"/>
      </w:pPr>
      <w:r w:rsidRPr="00490A59">
        <w:t>Have students explore the Golden Rice fact sheet (</w:t>
      </w:r>
      <w:hyperlink r:id="rId21" w:history="1">
        <w:r w:rsidRPr="00490A59">
          <w:rPr>
            <w:rStyle w:val="Hyperlink"/>
          </w:rPr>
          <w:t>http://goldenrice.org/PDFs/Golden_Rice_flyer_2015.pdf</w:t>
        </w:r>
      </w:hyperlink>
      <w:r w:rsidRPr="00490A59">
        <w:t>) to learn more about Golden Rice. Have students answer the questions on their own and discuss as a group.</w:t>
      </w:r>
    </w:p>
    <w:p w14:paraId="6E0C6DE8" w14:textId="77777777" w:rsidR="00490A59" w:rsidRPr="00490A59" w:rsidRDefault="00490A59" w:rsidP="00490A59">
      <w:pPr>
        <w:rPr>
          <w:b/>
        </w:rPr>
      </w:pPr>
      <w:r w:rsidRPr="00490A59">
        <w:rPr>
          <w:b/>
        </w:rPr>
        <w:t>Elaborate</w:t>
      </w:r>
    </w:p>
    <w:p w14:paraId="6DE14A39" w14:textId="77777777" w:rsidR="00490A59" w:rsidRPr="00490A59" w:rsidRDefault="00490A59" w:rsidP="00490A59">
      <w:pPr>
        <w:rPr>
          <w:b/>
        </w:rPr>
      </w:pPr>
      <w:r w:rsidRPr="00490A59">
        <w:rPr>
          <w:b/>
        </w:rPr>
        <w:t>Activity 2: Evaluating solutions to solve vitamin A deficiency</w:t>
      </w:r>
    </w:p>
    <w:p w14:paraId="76E9711A" w14:textId="77777777" w:rsidR="00490A59" w:rsidRPr="00490A59" w:rsidRDefault="00490A59" w:rsidP="00490A59">
      <w:pPr>
        <w:pStyle w:val="ListParagraph"/>
        <w:numPr>
          <w:ilvl w:val="0"/>
          <w:numId w:val="6"/>
        </w:numPr>
        <w:spacing w:after="160" w:line="259" w:lineRule="auto"/>
      </w:pPr>
      <w:r w:rsidRPr="00490A59">
        <w:t>Divide students into groups of four. Explain that each group will be examining 2 different potential solutions for vitamin A deficiency- vitamin A drops and Golden Rice. Vitamin A drops are currently being offered twice yearly for young children in many developing countries. Golden Rice has been developed and is in the process of gaining approvals for use in developing countries.</w:t>
      </w:r>
    </w:p>
    <w:p w14:paraId="74A4F125" w14:textId="77777777" w:rsidR="00490A59" w:rsidRPr="00490A59" w:rsidRDefault="00490A59" w:rsidP="00490A59">
      <w:pPr>
        <w:pStyle w:val="ListParagraph"/>
        <w:numPr>
          <w:ilvl w:val="0"/>
          <w:numId w:val="6"/>
        </w:numPr>
        <w:spacing w:after="160" w:line="259" w:lineRule="auto"/>
      </w:pPr>
      <w:r w:rsidRPr="00490A59">
        <w:t xml:space="preserve">Students can work in pairs to gather information on one of the two solutions using the resources provided on the student worksheet or other trustworthy sources. Information and associated sources should be recorded on the appropriate table in the worksheet. Both pairs should listen to the podcast link provided in the worksheet which includes information and perspectives on both solutions. </w:t>
      </w:r>
    </w:p>
    <w:p w14:paraId="76C41EA3" w14:textId="77777777" w:rsidR="00490A59" w:rsidRPr="00490A59" w:rsidRDefault="00490A59" w:rsidP="00490A59">
      <w:pPr>
        <w:rPr>
          <w:b/>
        </w:rPr>
      </w:pPr>
      <w:r w:rsidRPr="00490A59">
        <w:rPr>
          <w:b/>
        </w:rPr>
        <w:t>Evaluate</w:t>
      </w:r>
    </w:p>
    <w:p w14:paraId="5CD83957" w14:textId="77777777" w:rsidR="00490A59" w:rsidRPr="00490A59" w:rsidRDefault="00490A59" w:rsidP="00490A59">
      <w:pPr>
        <w:pStyle w:val="ListParagraph"/>
        <w:numPr>
          <w:ilvl w:val="0"/>
          <w:numId w:val="6"/>
        </w:numPr>
        <w:spacing w:after="160" w:line="259" w:lineRule="auto"/>
      </w:pPr>
      <w:r w:rsidRPr="00490A59">
        <w:t>Each pair will share their findings with the group. The group will write up a report on their findings.</w:t>
      </w:r>
    </w:p>
    <w:p w14:paraId="6E1CAE9F" w14:textId="77777777" w:rsidR="00490A59" w:rsidRPr="00490A59" w:rsidRDefault="00490A59" w:rsidP="00490A59">
      <w:pPr>
        <w:pStyle w:val="ListParagraph"/>
        <w:numPr>
          <w:ilvl w:val="0"/>
          <w:numId w:val="6"/>
        </w:numPr>
        <w:spacing w:after="160" w:line="259" w:lineRule="auto"/>
      </w:pPr>
      <w:r w:rsidRPr="00490A59">
        <w:t>Individually, each student will then write a paragraph with their evidence-based solution or combination of solutions to combat vitamin A deficiency.</w:t>
      </w:r>
    </w:p>
    <w:p w14:paraId="66326C6E" w14:textId="3F43B4F8" w:rsidR="006E10F4" w:rsidRDefault="006E10F4">
      <w:pPr>
        <w:rPr>
          <w:b/>
        </w:rPr>
      </w:pPr>
      <w:r>
        <w:rPr>
          <w:b/>
        </w:rPr>
        <w:br w:type="page"/>
      </w:r>
    </w:p>
    <w:p w14:paraId="10652838" w14:textId="441A486F" w:rsidR="000A2548" w:rsidRPr="00490A59" w:rsidRDefault="00490A59" w:rsidP="000A2548">
      <w:pPr>
        <w:pStyle w:val="Heading2"/>
        <w:rPr>
          <w:rFonts w:ascii="Rockwell Condensed" w:hAnsi="Rockwell Condensed"/>
          <w:sz w:val="44"/>
        </w:rPr>
      </w:pPr>
      <w:r w:rsidRPr="00490A59">
        <w:rPr>
          <w:rFonts w:ascii="Rockwell Condensed" w:hAnsi="Rockwell Condensed"/>
          <w:sz w:val="44"/>
        </w:rPr>
        <w:lastRenderedPageBreak/>
        <w:t xml:space="preserve">Golden Rice: </w:t>
      </w:r>
      <w:r w:rsidR="000A2548" w:rsidRPr="00490A59">
        <w:rPr>
          <w:rFonts w:ascii="Rockwell Condensed" w:hAnsi="Rockwell Condensed"/>
          <w:sz w:val="44"/>
        </w:rPr>
        <w:t>Answer Key</w:t>
      </w:r>
    </w:p>
    <w:p w14:paraId="41B48616" w14:textId="77777777" w:rsidR="00490A59" w:rsidRDefault="00490A59" w:rsidP="00490A59">
      <w:pPr>
        <w:rPr>
          <w:rFonts w:ascii="Rockwell Condensed" w:hAnsi="Rockwell Condensed"/>
          <w:b/>
          <w:sz w:val="32"/>
        </w:rPr>
      </w:pPr>
      <w:r>
        <w:rPr>
          <w:rFonts w:ascii="Rockwell Condensed" w:hAnsi="Rockwell Condensed"/>
          <w:b/>
          <w:sz w:val="32"/>
        </w:rPr>
        <w:t>Global Issue: Preventing vitamin and mineral deficiencies</w:t>
      </w:r>
    </w:p>
    <w:p w14:paraId="4588CA04" w14:textId="77777777" w:rsidR="00490A59" w:rsidRDefault="00490A59" w:rsidP="00490A59">
      <w:pPr>
        <w:rPr>
          <w:rFonts w:ascii="Cambria" w:hAnsi="Cambria"/>
        </w:rPr>
      </w:pPr>
      <w:proofErr w:type="gramStart"/>
      <w:r>
        <w:rPr>
          <w:rFonts w:ascii="Cambria" w:hAnsi="Cambria"/>
        </w:rPr>
        <w:t>In order to</w:t>
      </w:r>
      <w:proofErr w:type="gramEnd"/>
      <w:r>
        <w:rPr>
          <w:rFonts w:ascii="Cambria" w:hAnsi="Cambria"/>
        </w:rPr>
        <w:t xml:space="preserve"> consume the nutrients, vitamins, and minerals needed for survival and proper development, humans eat a diversity of foods. In some developing nations, access to many different types of food is limited. In these countries, cereals such as wheat, rice, or corn are staple foods meaning they are regularly eaten and provide </w:t>
      </w:r>
      <w:proofErr w:type="gramStart"/>
      <w:r>
        <w:rPr>
          <w:rFonts w:ascii="Cambria" w:hAnsi="Cambria"/>
        </w:rPr>
        <w:t>the majority of</w:t>
      </w:r>
      <w:proofErr w:type="gramEnd"/>
      <w:r>
        <w:rPr>
          <w:rFonts w:ascii="Cambria" w:hAnsi="Cambria"/>
        </w:rPr>
        <w:t xml:space="preserve"> the calories necessary for survival. </w:t>
      </w:r>
    </w:p>
    <w:p w14:paraId="2BBAD4FE" w14:textId="77777777" w:rsidR="00490A59" w:rsidRDefault="00490A59" w:rsidP="00490A59">
      <w:pPr>
        <w:rPr>
          <w:rFonts w:ascii="Cambria" w:hAnsi="Cambria"/>
        </w:rPr>
      </w:pPr>
      <w:r w:rsidRPr="00B53383">
        <w:rPr>
          <w:rFonts w:ascii="Cambria" w:hAnsi="Cambria"/>
        </w:rPr>
        <w:t xml:space="preserve">Rice is a </w:t>
      </w:r>
      <w:r>
        <w:rPr>
          <w:rFonts w:ascii="Cambria" w:hAnsi="Cambria"/>
        </w:rPr>
        <w:t xml:space="preserve">staple </w:t>
      </w:r>
      <w:r w:rsidRPr="00B53383">
        <w:rPr>
          <w:rFonts w:ascii="Cambria" w:hAnsi="Cambria"/>
        </w:rPr>
        <w:t>food for over 3 billion people, representing the major carbohydra</w:t>
      </w:r>
      <w:r>
        <w:rPr>
          <w:rFonts w:ascii="Cambria" w:hAnsi="Cambria"/>
        </w:rPr>
        <w:t xml:space="preserve">te and protein source in Southeast Asia and </w:t>
      </w:r>
      <w:r w:rsidRPr="00B53383">
        <w:rPr>
          <w:rFonts w:ascii="Cambria" w:hAnsi="Cambria"/>
        </w:rPr>
        <w:t>Africa. Unfortunately, rice is a poor source of many es</w:t>
      </w:r>
      <w:r>
        <w:rPr>
          <w:rFonts w:ascii="Cambria" w:hAnsi="Cambria"/>
        </w:rPr>
        <w:t>sential micronutrients (vitamins and minerals). Therefore</w:t>
      </w:r>
      <w:r w:rsidRPr="00B53383">
        <w:rPr>
          <w:rFonts w:ascii="Cambria" w:hAnsi="Cambria"/>
        </w:rPr>
        <w:t xml:space="preserve">, a rice-based diet is the primary cause of micronutrient </w:t>
      </w:r>
      <w:r>
        <w:rPr>
          <w:rFonts w:ascii="Cambria" w:hAnsi="Cambria"/>
        </w:rPr>
        <w:t>deficiencies</w:t>
      </w:r>
      <w:r w:rsidRPr="00B53383">
        <w:rPr>
          <w:rFonts w:ascii="Cambria" w:hAnsi="Cambria"/>
        </w:rPr>
        <w:t xml:space="preserve"> throughout much of the developing world. Iron, zinc, and vitamin A deficiencies are common in rice-consuming regions. These deficiencies account for decreased work productivity, reduced mental capacity, stunting, blindness, increased child mortality, and elevated morbidity and mortality in general.</w:t>
      </w:r>
    </w:p>
    <w:p w14:paraId="3989F070" w14:textId="77777777" w:rsidR="00490A59" w:rsidRPr="006F474C" w:rsidRDefault="00490A59" w:rsidP="00490A59">
      <w:pPr>
        <w:rPr>
          <w:rFonts w:ascii="Cambria" w:hAnsi="Cambria"/>
        </w:rPr>
      </w:pPr>
      <w:r w:rsidRPr="00E07D85">
        <w:rPr>
          <w:rFonts w:ascii="Cambria" w:hAnsi="Cambria"/>
        </w:rPr>
        <w:t xml:space="preserve">These </w:t>
      </w:r>
      <w:r>
        <w:rPr>
          <w:rFonts w:ascii="Cambria" w:hAnsi="Cambria"/>
        </w:rPr>
        <w:t xml:space="preserve">micronutrient </w:t>
      </w:r>
      <w:r w:rsidRPr="00E07D85">
        <w:rPr>
          <w:rFonts w:ascii="Cambria" w:hAnsi="Cambria"/>
        </w:rPr>
        <w:t>deficiencies affect particularly children, impairing their immune system and normal development, causing disease and ultimately death. The best way to avoid micronutrient deficiencies is by way of a varied diet, rich in vegetables, fruits and animal products.</w:t>
      </w:r>
      <w:r>
        <w:rPr>
          <w:rFonts w:ascii="Cambria" w:hAnsi="Cambria"/>
        </w:rPr>
        <w:t xml:space="preserve"> However, other solutions may be implemented to improve the nutritional health in developing nations.</w:t>
      </w:r>
    </w:p>
    <w:p w14:paraId="6732E210" w14:textId="77777777" w:rsidR="00490A59" w:rsidRDefault="00490A59" w:rsidP="00490A59">
      <w:pPr>
        <w:rPr>
          <w:rFonts w:ascii="Rockwell Condensed" w:hAnsi="Rockwell Condensed"/>
          <w:b/>
          <w:sz w:val="32"/>
        </w:rPr>
      </w:pPr>
    </w:p>
    <w:p w14:paraId="7BD9BC32" w14:textId="3A3A3C95" w:rsidR="00490A59" w:rsidRDefault="00490A59" w:rsidP="00490A59">
      <w:pPr>
        <w:rPr>
          <w:rFonts w:ascii="Rockwell Condensed" w:hAnsi="Rockwell Condensed"/>
          <w:b/>
          <w:sz w:val="32"/>
        </w:rPr>
      </w:pPr>
      <w:r>
        <w:rPr>
          <w:rFonts w:ascii="Rockwell Condensed" w:hAnsi="Rockwell Condensed"/>
          <w:b/>
          <w:sz w:val="32"/>
        </w:rPr>
        <w:t>Why do we need vitamin A?</w:t>
      </w:r>
    </w:p>
    <w:p w14:paraId="6B15BD40" w14:textId="77777777" w:rsidR="00490A59" w:rsidRPr="00904AFD" w:rsidRDefault="00490A59" w:rsidP="00490A59">
      <w:pPr>
        <w:rPr>
          <w:rFonts w:ascii="Cambria" w:hAnsi="Cambria"/>
        </w:rPr>
      </w:pPr>
      <w:r w:rsidRPr="00904AFD">
        <w:rPr>
          <w:rFonts w:ascii="Cambria" w:hAnsi="Cambria"/>
        </w:rPr>
        <w:t xml:space="preserve">Read the online resource </w:t>
      </w:r>
      <w:r>
        <w:rPr>
          <w:rFonts w:ascii="Cambria" w:hAnsi="Cambria"/>
        </w:rPr>
        <w:t xml:space="preserve">from the National Institute of Health on Vitamin A </w:t>
      </w:r>
      <w:r w:rsidRPr="00904AFD">
        <w:rPr>
          <w:rFonts w:ascii="Cambria" w:hAnsi="Cambria"/>
        </w:rPr>
        <w:t>(</w:t>
      </w:r>
      <w:hyperlink r:id="rId22" w:history="1">
        <w:r w:rsidRPr="00B16033">
          <w:rPr>
            <w:rStyle w:val="Hyperlink"/>
            <w:rFonts w:ascii="Cambria" w:hAnsi="Cambria"/>
          </w:rPr>
          <w:t>https://ods.od.nih.gov/factsheets/VitaminA-HealthProfessional/</w:t>
        </w:r>
      </w:hyperlink>
      <w:r w:rsidRPr="00904AFD">
        <w:rPr>
          <w:rFonts w:ascii="Cambria" w:hAnsi="Cambria"/>
        </w:rPr>
        <w:t>) and answer the follow-up questions.</w:t>
      </w:r>
    </w:p>
    <w:p w14:paraId="3C0A4074" w14:textId="77777777" w:rsidR="00490A59" w:rsidRPr="00491D43" w:rsidRDefault="00490A59" w:rsidP="00490A59">
      <w:pPr>
        <w:numPr>
          <w:ilvl w:val="0"/>
          <w:numId w:val="8"/>
        </w:numPr>
        <w:rPr>
          <w:rFonts w:ascii="Cambria" w:eastAsia="Times New Roman" w:hAnsi="Cambria"/>
        </w:rPr>
      </w:pPr>
      <w:r>
        <w:rPr>
          <w:rFonts w:ascii="Cambria" w:eastAsia="Times New Roman" w:hAnsi="Cambria"/>
        </w:rPr>
        <w:t>Why is prov</w:t>
      </w:r>
      <w:r w:rsidRPr="004D0EFB">
        <w:rPr>
          <w:rFonts w:ascii="Cambria" w:eastAsia="Times New Roman" w:hAnsi="Cambria"/>
        </w:rPr>
        <w:t>itamin A important for health?</w:t>
      </w:r>
      <w:r w:rsidRPr="004D0EFB">
        <w:rPr>
          <w:rFonts w:ascii="Cambria" w:eastAsia="Times New Roman" w:hAnsi="Cambria"/>
          <w:color w:val="FF0000"/>
        </w:rPr>
        <w:t xml:space="preserve"> </w:t>
      </w:r>
    </w:p>
    <w:p w14:paraId="705773E3" w14:textId="77777777" w:rsidR="00490A59" w:rsidRPr="008403DD" w:rsidRDefault="00490A59" w:rsidP="00490A59">
      <w:pPr>
        <w:ind w:left="1080"/>
        <w:rPr>
          <w:rFonts w:ascii="Cambria" w:eastAsia="Times New Roman" w:hAnsi="Cambria"/>
        </w:rPr>
      </w:pPr>
      <w:r>
        <w:rPr>
          <w:rFonts w:ascii="Cambria" w:eastAsia="Times New Roman" w:hAnsi="Cambria"/>
          <w:color w:val="FF0000"/>
        </w:rPr>
        <w:t>It is converted into vitamin A in the body.</w:t>
      </w:r>
    </w:p>
    <w:p w14:paraId="6605ABD2" w14:textId="77777777" w:rsidR="00490A59" w:rsidRDefault="00490A59" w:rsidP="00490A59">
      <w:pPr>
        <w:rPr>
          <w:rFonts w:ascii="Cambria" w:eastAsia="Times New Roman" w:hAnsi="Cambria"/>
        </w:rPr>
      </w:pPr>
    </w:p>
    <w:p w14:paraId="029D87E9" w14:textId="77777777" w:rsidR="00490A59" w:rsidRPr="004D0EFB" w:rsidRDefault="00490A59" w:rsidP="00490A59">
      <w:pPr>
        <w:rPr>
          <w:rFonts w:ascii="Cambria" w:eastAsia="Times New Roman" w:hAnsi="Cambria"/>
        </w:rPr>
      </w:pPr>
    </w:p>
    <w:p w14:paraId="7073A958" w14:textId="77777777" w:rsidR="00490A59" w:rsidRDefault="00490A59" w:rsidP="00490A59">
      <w:pPr>
        <w:numPr>
          <w:ilvl w:val="0"/>
          <w:numId w:val="8"/>
        </w:numPr>
        <w:shd w:val="clear" w:color="auto" w:fill="FFFFFF"/>
        <w:rPr>
          <w:rFonts w:ascii="Cambria" w:eastAsia="Times New Roman" w:hAnsi="Cambria"/>
          <w:color w:val="333333"/>
        </w:rPr>
      </w:pPr>
      <w:r w:rsidRPr="0019322D">
        <w:rPr>
          <w:rFonts w:ascii="Cambria" w:eastAsia="Times New Roman" w:hAnsi="Cambria"/>
          <w:color w:val="333333"/>
        </w:rPr>
        <w:t xml:space="preserve">What health problems are linked to </w:t>
      </w:r>
      <w:r>
        <w:rPr>
          <w:rFonts w:ascii="Cambria" w:eastAsia="Times New Roman" w:hAnsi="Cambria"/>
          <w:color w:val="333333"/>
        </w:rPr>
        <w:t xml:space="preserve">a </w:t>
      </w:r>
      <w:r w:rsidRPr="0019322D">
        <w:rPr>
          <w:rFonts w:ascii="Cambria" w:eastAsia="Times New Roman" w:hAnsi="Cambria"/>
          <w:color w:val="333333"/>
        </w:rPr>
        <w:t>vitamin A</w:t>
      </w:r>
      <w:r>
        <w:rPr>
          <w:rFonts w:ascii="Cambria" w:eastAsia="Times New Roman" w:hAnsi="Cambria"/>
          <w:color w:val="333333"/>
        </w:rPr>
        <w:t xml:space="preserve"> deficiency</w:t>
      </w:r>
      <w:r w:rsidRPr="0019322D">
        <w:rPr>
          <w:rFonts w:ascii="Cambria" w:eastAsia="Times New Roman" w:hAnsi="Cambria"/>
          <w:color w:val="333333"/>
        </w:rPr>
        <w:t>?</w:t>
      </w:r>
    </w:p>
    <w:p w14:paraId="20347B8D" w14:textId="77777777" w:rsidR="00490A59" w:rsidRPr="005732B8" w:rsidRDefault="00490A59" w:rsidP="00490A59">
      <w:pPr>
        <w:shd w:val="clear" w:color="auto" w:fill="FFFFFF"/>
        <w:ind w:left="1080"/>
        <w:rPr>
          <w:rFonts w:ascii="Cambria" w:eastAsia="Times New Roman" w:hAnsi="Cambria"/>
          <w:color w:val="333333"/>
        </w:rPr>
      </w:pPr>
      <w:r w:rsidRPr="005732B8">
        <w:rPr>
          <w:rFonts w:ascii="Times New Roman" w:eastAsia="Times New Roman" w:hAnsi="Times New Roman"/>
          <w:color w:val="FF0000"/>
        </w:rPr>
        <w:t>Blindness, susceptibility to infections like HIV-AIDS, measles, and other childhood diseases which leads to increased mortality</w:t>
      </w:r>
      <w:r>
        <w:rPr>
          <w:rFonts w:ascii="Times New Roman" w:eastAsia="Times New Roman" w:hAnsi="Times New Roman"/>
          <w:color w:val="FF0000"/>
        </w:rPr>
        <w:t>, increased risk of diarrhea</w:t>
      </w:r>
    </w:p>
    <w:p w14:paraId="18748DE4" w14:textId="77777777" w:rsidR="00490A59" w:rsidRDefault="00490A59" w:rsidP="00490A59">
      <w:pPr>
        <w:shd w:val="clear" w:color="auto" w:fill="FFFFFF"/>
        <w:rPr>
          <w:rFonts w:ascii="Cambria" w:eastAsia="Times New Roman" w:hAnsi="Cambria"/>
          <w:color w:val="333333"/>
        </w:rPr>
      </w:pPr>
    </w:p>
    <w:p w14:paraId="4A742A1C" w14:textId="77777777" w:rsidR="00490A59" w:rsidRDefault="00490A59" w:rsidP="00490A59">
      <w:pPr>
        <w:numPr>
          <w:ilvl w:val="0"/>
          <w:numId w:val="8"/>
        </w:numPr>
        <w:shd w:val="clear" w:color="auto" w:fill="FFFFFF"/>
        <w:rPr>
          <w:rFonts w:ascii="Cambria" w:eastAsia="Times New Roman" w:hAnsi="Cambria"/>
          <w:color w:val="333333"/>
        </w:rPr>
      </w:pPr>
      <w:r w:rsidRPr="0019322D">
        <w:rPr>
          <w:rFonts w:ascii="Cambria" w:eastAsia="Times New Roman" w:hAnsi="Cambria"/>
          <w:color w:val="333333"/>
        </w:rPr>
        <w:t>Which groups of people are at risk of vitamin A</w:t>
      </w:r>
      <w:r>
        <w:rPr>
          <w:rFonts w:ascii="Cambria" w:eastAsia="Times New Roman" w:hAnsi="Cambria"/>
          <w:color w:val="333333"/>
        </w:rPr>
        <w:t xml:space="preserve"> deficiency? Why?</w:t>
      </w:r>
    </w:p>
    <w:p w14:paraId="65805C8C" w14:textId="77777777" w:rsidR="00490A59" w:rsidRPr="005732B8" w:rsidRDefault="00490A59" w:rsidP="00490A59">
      <w:pPr>
        <w:shd w:val="clear" w:color="auto" w:fill="FFFFFF"/>
        <w:ind w:left="1080"/>
        <w:rPr>
          <w:rFonts w:ascii="Cambria" w:eastAsia="Times New Roman" w:hAnsi="Cambria"/>
          <w:color w:val="FF0000"/>
        </w:rPr>
      </w:pPr>
      <w:r w:rsidRPr="005732B8">
        <w:rPr>
          <w:rFonts w:ascii="Cambria" w:eastAsia="Times New Roman" w:hAnsi="Cambria"/>
          <w:color w:val="FF0000"/>
        </w:rPr>
        <w:t>Premature infants</w:t>
      </w:r>
      <w:r>
        <w:rPr>
          <w:rFonts w:ascii="Cambria" w:eastAsia="Times New Roman" w:hAnsi="Cambria"/>
          <w:color w:val="FF0000"/>
        </w:rPr>
        <w:t xml:space="preserve">; </w:t>
      </w:r>
      <w:r w:rsidRPr="005732B8">
        <w:rPr>
          <w:rFonts w:ascii="Cambria" w:eastAsia="Times New Roman" w:hAnsi="Cambria"/>
          <w:color w:val="FF0000"/>
        </w:rPr>
        <w:t>infants, young children, and pregnant or lactating women in developing countries</w:t>
      </w:r>
      <w:r>
        <w:rPr>
          <w:rFonts w:ascii="Cambria" w:eastAsia="Times New Roman" w:hAnsi="Cambria"/>
          <w:color w:val="FF0000"/>
        </w:rPr>
        <w:t xml:space="preserve">; </w:t>
      </w:r>
      <w:r w:rsidRPr="005732B8">
        <w:rPr>
          <w:rFonts w:ascii="Cambria" w:eastAsia="Times New Roman" w:hAnsi="Cambria"/>
          <w:color w:val="FF0000"/>
        </w:rPr>
        <w:t>people with cystic fibrosis</w:t>
      </w:r>
    </w:p>
    <w:p w14:paraId="086B41AD" w14:textId="77777777" w:rsidR="00490A59" w:rsidRDefault="00490A59" w:rsidP="00490A59">
      <w:pPr>
        <w:rPr>
          <w:rFonts w:ascii="Cambria" w:eastAsia="Times New Roman" w:hAnsi="Cambria"/>
        </w:rPr>
      </w:pPr>
    </w:p>
    <w:p w14:paraId="15C34305" w14:textId="77777777" w:rsidR="00490A59" w:rsidRPr="008403DD" w:rsidRDefault="00490A59" w:rsidP="00490A59">
      <w:pPr>
        <w:rPr>
          <w:rFonts w:ascii="Cambria" w:eastAsia="Times New Roman" w:hAnsi="Cambria"/>
        </w:rPr>
      </w:pPr>
    </w:p>
    <w:p w14:paraId="7EEEE0FE" w14:textId="77777777" w:rsidR="00490A59" w:rsidRDefault="00490A59" w:rsidP="00490A59">
      <w:pPr>
        <w:numPr>
          <w:ilvl w:val="0"/>
          <w:numId w:val="8"/>
        </w:numPr>
        <w:rPr>
          <w:rFonts w:ascii="Cambria" w:eastAsia="Times New Roman" w:hAnsi="Cambria"/>
        </w:rPr>
      </w:pPr>
      <w:r>
        <w:rPr>
          <w:rFonts w:ascii="Cambria" w:eastAsia="Times New Roman" w:hAnsi="Cambria"/>
        </w:rPr>
        <w:t>List five</w:t>
      </w:r>
      <w:r w:rsidRPr="008403DD">
        <w:rPr>
          <w:rFonts w:ascii="Cambria" w:eastAsia="Times New Roman" w:hAnsi="Cambria"/>
        </w:rPr>
        <w:t xml:space="preserve"> food</w:t>
      </w:r>
      <w:r>
        <w:rPr>
          <w:rFonts w:ascii="Cambria" w:eastAsia="Times New Roman" w:hAnsi="Cambria"/>
        </w:rPr>
        <w:t>s</w:t>
      </w:r>
      <w:r w:rsidRPr="008403DD">
        <w:rPr>
          <w:rFonts w:ascii="Cambria" w:eastAsia="Times New Roman" w:hAnsi="Cambria"/>
        </w:rPr>
        <w:t xml:space="preserve"> </w:t>
      </w:r>
      <w:r>
        <w:rPr>
          <w:rFonts w:ascii="Cambria" w:eastAsia="Times New Roman" w:hAnsi="Cambria"/>
        </w:rPr>
        <w:t>which contain a high level of</w:t>
      </w:r>
      <w:r w:rsidRPr="008403DD">
        <w:rPr>
          <w:rFonts w:ascii="Cambria" w:eastAsia="Times New Roman" w:hAnsi="Cambria"/>
        </w:rPr>
        <w:t xml:space="preserve"> </w:t>
      </w:r>
      <w:r>
        <w:rPr>
          <w:rFonts w:ascii="Cambria" w:eastAsia="Times New Roman" w:hAnsi="Cambria"/>
        </w:rPr>
        <w:t>provitamin A.</w:t>
      </w:r>
    </w:p>
    <w:p w14:paraId="2D3A69BC" w14:textId="77777777" w:rsidR="00490A59" w:rsidRPr="005732B8" w:rsidRDefault="00490A59" w:rsidP="00490A59">
      <w:pPr>
        <w:ind w:left="1080"/>
        <w:rPr>
          <w:rFonts w:ascii="Cambria" w:eastAsia="Times New Roman" w:hAnsi="Cambria"/>
          <w:color w:val="FF0000"/>
        </w:rPr>
      </w:pPr>
      <w:r w:rsidRPr="005732B8">
        <w:rPr>
          <w:rFonts w:ascii="Cambria" w:eastAsia="Times New Roman" w:hAnsi="Cambria"/>
          <w:color w:val="FF0000"/>
        </w:rPr>
        <w:t>Answers may vary. Most dietary provitamin A comes from leafy green vegetables, orange and yellow vegetables, tomato products, fruits, and some vegetable oils. The top food sources of vitamin A in the U.S. diet include dairy products, liver, fish, and fortified cereals; the top sources of provitamin A include carrots, broccoli, cantaloupe, and squash.</w:t>
      </w:r>
    </w:p>
    <w:p w14:paraId="5E8BCB6F" w14:textId="77777777" w:rsidR="00490A59" w:rsidRDefault="00490A59">
      <w:pPr>
        <w:rPr>
          <w:rFonts w:ascii="Rockwell Condensed" w:hAnsi="Rockwell Condensed"/>
          <w:b/>
          <w:sz w:val="32"/>
        </w:rPr>
      </w:pPr>
      <w:r>
        <w:rPr>
          <w:rFonts w:ascii="Rockwell Condensed" w:hAnsi="Rockwell Condensed"/>
          <w:b/>
          <w:sz w:val="32"/>
        </w:rPr>
        <w:br w:type="page"/>
      </w:r>
    </w:p>
    <w:p w14:paraId="34F715B5" w14:textId="0E012F99" w:rsidR="00490A59" w:rsidRDefault="00490A59" w:rsidP="00490A59">
      <w:pPr>
        <w:rPr>
          <w:rFonts w:ascii="Rockwell Condensed" w:hAnsi="Rockwell Condensed"/>
          <w:b/>
          <w:sz w:val="32"/>
        </w:rPr>
      </w:pPr>
      <w:r>
        <w:rPr>
          <w:rFonts w:ascii="Rockwell Condensed" w:hAnsi="Rockwell Condensed"/>
          <w:b/>
          <w:sz w:val="32"/>
        </w:rPr>
        <w:lastRenderedPageBreak/>
        <w:t xml:space="preserve">Activity 1: Golden Rice </w:t>
      </w:r>
      <w:proofErr w:type="spellStart"/>
      <w:r>
        <w:rPr>
          <w:rFonts w:ascii="Rockwell Condensed" w:hAnsi="Rockwell Condensed"/>
          <w:b/>
          <w:sz w:val="32"/>
        </w:rPr>
        <w:t>Webquest</w:t>
      </w:r>
      <w:proofErr w:type="spellEnd"/>
    </w:p>
    <w:p w14:paraId="06089461" w14:textId="77777777" w:rsidR="00490A59" w:rsidRPr="00904AFD" w:rsidRDefault="00490A59" w:rsidP="00490A59">
      <w:pPr>
        <w:rPr>
          <w:rFonts w:ascii="Cambria" w:hAnsi="Cambria"/>
        </w:rPr>
      </w:pPr>
      <w:r w:rsidRPr="00904AFD">
        <w:rPr>
          <w:rFonts w:ascii="Cambria" w:hAnsi="Cambria"/>
        </w:rPr>
        <w:t>Learn about the genetically engineered product, Golden Rice, at</w:t>
      </w:r>
      <w:r>
        <w:rPr>
          <w:rFonts w:ascii="Cambria" w:hAnsi="Cambria"/>
        </w:rPr>
        <w:t xml:space="preserve"> </w:t>
      </w:r>
      <w:hyperlink r:id="rId23" w:history="1">
        <w:r w:rsidRPr="00D70997">
          <w:rPr>
            <w:rStyle w:val="Hyperlink"/>
            <w:rFonts w:ascii="Cambria" w:hAnsi="Cambria"/>
          </w:rPr>
          <w:t>http://goldenrice.org/PDFs/Golden_Rice_flyer_2015.pdf</w:t>
        </w:r>
      </w:hyperlink>
      <w:r>
        <w:rPr>
          <w:rFonts w:ascii="Cambria" w:hAnsi="Cambria"/>
        </w:rPr>
        <w:t xml:space="preserve">. </w:t>
      </w:r>
      <w:r w:rsidRPr="00904AFD">
        <w:rPr>
          <w:rFonts w:ascii="Cambria" w:hAnsi="Cambria"/>
        </w:rPr>
        <w:t>Use what you learn to answer the following questions.</w:t>
      </w:r>
    </w:p>
    <w:p w14:paraId="1230F5A1" w14:textId="77777777" w:rsidR="00490A59" w:rsidRPr="00D67366" w:rsidRDefault="00490A59" w:rsidP="00490A59">
      <w:pPr>
        <w:rPr>
          <w:rFonts w:ascii="Cambria" w:hAnsi="Cambria"/>
        </w:rPr>
      </w:pPr>
    </w:p>
    <w:p w14:paraId="7B4BD14A" w14:textId="77777777" w:rsidR="00490A59" w:rsidRDefault="00490A59" w:rsidP="00490A59">
      <w:pPr>
        <w:pStyle w:val="ListParagraph"/>
        <w:numPr>
          <w:ilvl w:val="0"/>
          <w:numId w:val="8"/>
        </w:numPr>
        <w:spacing w:after="160" w:line="259" w:lineRule="auto"/>
        <w:rPr>
          <w:rFonts w:ascii="Cambria" w:hAnsi="Cambria"/>
        </w:rPr>
      </w:pPr>
      <w:r>
        <w:rPr>
          <w:rFonts w:ascii="Cambria" w:hAnsi="Cambria"/>
        </w:rPr>
        <w:t>How is golden rice different from white rice?</w:t>
      </w:r>
    </w:p>
    <w:p w14:paraId="26A8FFBE" w14:textId="77777777" w:rsidR="00490A59" w:rsidRPr="00083C99" w:rsidRDefault="00490A59" w:rsidP="00490A59">
      <w:pPr>
        <w:pStyle w:val="ListParagraph"/>
        <w:ind w:left="1080"/>
        <w:rPr>
          <w:rFonts w:ascii="Cambria" w:hAnsi="Cambria"/>
          <w:color w:val="FF0000"/>
        </w:rPr>
      </w:pPr>
      <w:r w:rsidRPr="00083C99">
        <w:rPr>
          <w:rFonts w:ascii="Cambria" w:hAnsi="Cambria"/>
          <w:color w:val="FF0000"/>
        </w:rPr>
        <w:t>Golden rice contains beta-carotene in the edible part of the grain while white rice only contains beta-carotene in the leaves of the plant.</w:t>
      </w:r>
    </w:p>
    <w:p w14:paraId="3C67D93E" w14:textId="77777777" w:rsidR="00490A59" w:rsidRPr="00EC5DE4" w:rsidRDefault="00490A59" w:rsidP="00490A59">
      <w:pPr>
        <w:rPr>
          <w:rFonts w:ascii="Cambria" w:hAnsi="Cambria"/>
        </w:rPr>
      </w:pPr>
    </w:p>
    <w:p w14:paraId="7705E25B" w14:textId="77777777" w:rsidR="00490A59" w:rsidRDefault="00490A59" w:rsidP="00490A59">
      <w:pPr>
        <w:pStyle w:val="ListParagraph"/>
        <w:numPr>
          <w:ilvl w:val="0"/>
          <w:numId w:val="8"/>
        </w:numPr>
        <w:spacing w:after="160" w:line="259" w:lineRule="auto"/>
        <w:rPr>
          <w:rFonts w:ascii="Cambria" w:hAnsi="Cambria"/>
        </w:rPr>
      </w:pPr>
      <w:r w:rsidRPr="00EC5DE4">
        <w:rPr>
          <w:rFonts w:ascii="Cambria" w:hAnsi="Cambria"/>
        </w:rPr>
        <w:t xml:space="preserve">How was golden rice developed? </w:t>
      </w:r>
    </w:p>
    <w:p w14:paraId="37C9BE29" w14:textId="77777777" w:rsidR="00490A59" w:rsidRPr="00083C99" w:rsidRDefault="00490A59" w:rsidP="00490A59">
      <w:pPr>
        <w:pStyle w:val="ListParagraph"/>
        <w:ind w:left="1080"/>
        <w:rPr>
          <w:rFonts w:ascii="Cambria" w:hAnsi="Cambria"/>
          <w:sz w:val="20"/>
        </w:rPr>
      </w:pPr>
      <w:r w:rsidRPr="00083C99">
        <w:rPr>
          <w:rFonts w:ascii="Cambria" w:eastAsia="Times New Roman" w:hAnsi="Cambria"/>
          <w:color w:val="FF0000"/>
        </w:rPr>
        <w:t>It was genetically engineered to contain beta-carotene and other carotenoids in the endosperm (the edible part of the grain)</w:t>
      </w:r>
      <w:r>
        <w:rPr>
          <w:rFonts w:ascii="Cambria" w:eastAsia="Times New Roman" w:hAnsi="Cambria"/>
          <w:color w:val="FF0000"/>
        </w:rPr>
        <w:t>.</w:t>
      </w:r>
    </w:p>
    <w:p w14:paraId="51910389" w14:textId="77777777" w:rsidR="00490A59" w:rsidRPr="00EC5DE4" w:rsidRDefault="00490A59" w:rsidP="00490A59">
      <w:pPr>
        <w:rPr>
          <w:rFonts w:ascii="Cambria" w:hAnsi="Cambria"/>
        </w:rPr>
      </w:pPr>
    </w:p>
    <w:p w14:paraId="4341740A" w14:textId="77777777" w:rsidR="00490A59" w:rsidRDefault="00490A59" w:rsidP="00490A59">
      <w:pPr>
        <w:pStyle w:val="ListParagraph"/>
        <w:numPr>
          <w:ilvl w:val="0"/>
          <w:numId w:val="8"/>
        </w:numPr>
        <w:spacing w:after="160" w:line="259" w:lineRule="auto"/>
        <w:rPr>
          <w:rFonts w:ascii="Cambria" w:hAnsi="Cambria"/>
        </w:rPr>
      </w:pPr>
      <w:r w:rsidRPr="00EC5DE4">
        <w:rPr>
          <w:rFonts w:ascii="Cambria" w:hAnsi="Cambria"/>
        </w:rPr>
        <w:t xml:space="preserve">Where did the genes used to </w:t>
      </w:r>
      <w:proofErr w:type="gramStart"/>
      <w:r w:rsidRPr="00EC5DE4">
        <w:rPr>
          <w:rFonts w:ascii="Cambria" w:hAnsi="Cambria"/>
        </w:rPr>
        <w:t>create</w:t>
      </w:r>
      <w:proofErr w:type="gramEnd"/>
      <w:r w:rsidRPr="00EC5DE4">
        <w:rPr>
          <w:rFonts w:ascii="Cambria" w:hAnsi="Cambria"/>
        </w:rPr>
        <w:t xml:space="preserve"> golden rice come from?</w:t>
      </w:r>
    </w:p>
    <w:p w14:paraId="410D723C" w14:textId="77777777" w:rsidR="00490A59" w:rsidRPr="00D70997" w:rsidRDefault="00490A59" w:rsidP="00490A59">
      <w:pPr>
        <w:pStyle w:val="ListParagraph"/>
        <w:ind w:left="1080"/>
        <w:rPr>
          <w:rFonts w:ascii="Cambria" w:hAnsi="Cambria" w:cs="Arial"/>
          <w:color w:val="FF0000"/>
          <w:szCs w:val="21"/>
        </w:rPr>
      </w:pPr>
      <w:r w:rsidRPr="00D70997">
        <w:rPr>
          <w:rFonts w:ascii="Cambria" w:hAnsi="Cambria" w:cs="Arial"/>
          <w:color w:val="FF0000"/>
          <w:szCs w:val="21"/>
        </w:rPr>
        <w:t>Golden rice was created by</w:t>
      </w:r>
      <w:r w:rsidRPr="00D70997">
        <w:rPr>
          <w:rStyle w:val="apple-converted-space"/>
          <w:rFonts w:ascii="Cambria" w:hAnsi="Cambria" w:cs="Arial"/>
          <w:color w:val="FF0000"/>
          <w:szCs w:val="21"/>
        </w:rPr>
        <w:t> </w:t>
      </w:r>
      <w:r w:rsidRPr="00D70997">
        <w:rPr>
          <w:rFonts w:ascii="Cambria" w:hAnsi="Cambria" w:cs="Arial"/>
          <w:color w:val="FF0000"/>
          <w:szCs w:val="21"/>
        </w:rPr>
        <w:t xml:space="preserve">transforming rice with only two beta-carotene biosynthesis genes, one from a soil bacterium and another from maize (corn). </w:t>
      </w:r>
    </w:p>
    <w:p w14:paraId="3BE43007" w14:textId="77777777" w:rsidR="00490A59" w:rsidRPr="00D70997" w:rsidRDefault="00490A59" w:rsidP="00490A59">
      <w:pPr>
        <w:pStyle w:val="ListParagraph"/>
        <w:ind w:left="1080"/>
        <w:rPr>
          <w:rFonts w:ascii="Cambria" w:hAnsi="Cambria" w:cs="Arial"/>
          <w:color w:val="FF0000"/>
          <w:sz w:val="21"/>
          <w:szCs w:val="21"/>
        </w:rPr>
      </w:pPr>
    </w:p>
    <w:p w14:paraId="3C135A47" w14:textId="77777777" w:rsidR="00490A59" w:rsidRDefault="00490A59" w:rsidP="00490A59">
      <w:pPr>
        <w:pStyle w:val="ListParagraph"/>
        <w:numPr>
          <w:ilvl w:val="0"/>
          <w:numId w:val="8"/>
        </w:numPr>
        <w:spacing w:after="160" w:line="259" w:lineRule="auto"/>
        <w:rPr>
          <w:rFonts w:ascii="Cambria" w:hAnsi="Cambria"/>
        </w:rPr>
      </w:pPr>
      <w:r w:rsidRPr="00EC5DE4">
        <w:rPr>
          <w:rFonts w:ascii="Cambria" w:hAnsi="Cambria"/>
        </w:rPr>
        <w:t xml:space="preserve">Who were the scientists that </w:t>
      </w:r>
      <w:r>
        <w:rPr>
          <w:rFonts w:ascii="Cambria" w:hAnsi="Cambria"/>
        </w:rPr>
        <w:t>designed</w:t>
      </w:r>
      <w:r w:rsidRPr="00EC5DE4">
        <w:rPr>
          <w:rFonts w:ascii="Cambria" w:hAnsi="Cambria"/>
        </w:rPr>
        <w:t xml:space="preserve"> golden rice? </w:t>
      </w:r>
    </w:p>
    <w:p w14:paraId="4D7B388C" w14:textId="77777777" w:rsidR="00490A59" w:rsidRPr="00D70997" w:rsidRDefault="00490A59" w:rsidP="00490A59">
      <w:pPr>
        <w:pStyle w:val="ListParagraph"/>
        <w:ind w:left="1080"/>
        <w:rPr>
          <w:rFonts w:ascii="Cambria" w:hAnsi="Cambria"/>
          <w:color w:val="FF0000"/>
        </w:rPr>
      </w:pPr>
      <w:r w:rsidRPr="00083C99">
        <w:rPr>
          <w:rFonts w:ascii="Cambria" w:hAnsi="Cambria"/>
          <w:color w:val="FF0000"/>
        </w:rPr>
        <w:t xml:space="preserve">Ingo </w:t>
      </w:r>
      <w:proofErr w:type="spellStart"/>
      <w:r w:rsidRPr="00083C99">
        <w:rPr>
          <w:rFonts w:ascii="Cambria" w:hAnsi="Cambria"/>
          <w:color w:val="FF0000"/>
        </w:rPr>
        <w:t>Potrykus</w:t>
      </w:r>
      <w:proofErr w:type="spellEnd"/>
      <w:r w:rsidRPr="00083C99">
        <w:rPr>
          <w:rFonts w:ascii="Cambria" w:hAnsi="Cambria"/>
          <w:color w:val="FF0000"/>
        </w:rPr>
        <w:t xml:space="preserve"> </w:t>
      </w:r>
      <w:r>
        <w:rPr>
          <w:rFonts w:ascii="Cambria" w:hAnsi="Cambria"/>
          <w:color w:val="FF0000"/>
        </w:rPr>
        <w:t xml:space="preserve">from ETH Zürich (Switzerland) </w:t>
      </w:r>
      <w:r w:rsidRPr="00D70997">
        <w:rPr>
          <w:rFonts w:ascii="Cambria" w:hAnsi="Cambria"/>
          <w:color w:val="FF0000"/>
        </w:rPr>
        <w:t xml:space="preserve">and Peter Beyer </w:t>
      </w:r>
      <w:r>
        <w:rPr>
          <w:rFonts w:ascii="Cambria" w:hAnsi="Cambria"/>
          <w:color w:val="FF0000"/>
        </w:rPr>
        <w:t xml:space="preserve">from the </w:t>
      </w:r>
      <w:r w:rsidRPr="00D70997">
        <w:rPr>
          <w:rFonts w:ascii="Cambria" w:hAnsi="Cambria"/>
          <w:color w:val="FF0000"/>
        </w:rPr>
        <w:t>Unive</w:t>
      </w:r>
      <w:r>
        <w:rPr>
          <w:rFonts w:ascii="Cambria" w:hAnsi="Cambria"/>
          <w:color w:val="FF0000"/>
        </w:rPr>
        <w:t xml:space="preserve">rsity of </w:t>
      </w:r>
      <w:r w:rsidRPr="00D70997">
        <w:rPr>
          <w:rFonts w:ascii="Cambria" w:hAnsi="Cambria"/>
          <w:color w:val="FF0000"/>
        </w:rPr>
        <w:t>Freiburg</w:t>
      </w:r>
      <w:r>
        <w:rPr>
          <w:rFonts w:ascii="Cambria" w:hAnsi="Cambria"/>
          <w:color w:val="FF0000"/>
        </w:rPr>
        <w:t xml:space="preserve"> (Germany)</w:t>
      </w:r>
    </w:p>
    <w:p w14:paraId="0B353C23" w14:textId="77777777" w:rsidR="00490A59" w:rsidRPr="00EC5DE4" w:rsidRDefault="00490A59" w:rsidP="00490A59">
      <w:pPr>
        <w:rPr>
          <w:rFonts w:ascii="Cambria" w:hAnsi="Cambria"/>
        </w:rPr>
      </w:pPr>
    </w:p>
    <w:p w14:paraId="1450C610" w14:textId="77777777" w:rsidR="00490A59" w:rsidRDefault="00490A59" w:rsidP="00490A59">
      <w:pPr>
        <w:pStyle w:val="ListParagraph"/>
        <w:numPr>
          <w:ilvl w:val="0"/>
          <w:numId w:val="8"/>
        </w:numPr>
        <w:spacing w:after="160" w:line="259" w:lineRule="auto"/>
        <w:rPr>
          <w:rFonts w:ascii="Cambria" w:hAnsi="Cambria"/>
        </w:rPr>
      </w:pPr>
      <w:r w:rsidRPr="00EC5DE4">
        <w:rPr>
          <w:rFonts w:ascii="Cambria" w:hAnsi="Cambria"/>
        </w:rPr>
        <w:t xml:space="preserve">How much does it cost the farmers for this new technology? Why is this so? </w:t>
      </w:r>
    </w:p>
    <w:p w14:paraId="79CB01E4" w14:textId="77777777" w:rsidR="00490A59" w:rsidRPr="00D70997" w:rsidRDefault="00490A59" w:rsidP="00490A59">
      <w:pPr>
        <w:pStyle w:val="ListParagraph"/>
        <w:ind w:left="1080"/>
        <w:rPr>
          <w:rFonts w:ascii="Cambria" w:hAnsi="Cambria"/>
          <w:color w:val="FF0000"/>
        </w:rPr>
      </w:pPr>
      <w:r w:rsidRPr="00D70997">
        <w:rPr>
          <w:rFonts w:ascii="Cambria" w:hAnsi="Cambria"/>
          <w:color w:val="FF0000"/>
        </w:rPr>
        <w:t>It will cost the same as planting an equivalent white rice variety. The nutritional benefit will be added at no additional cost to the farmer.</w:t>
      </w:r>
    </w:p>
    <w:p w14:paraId="7C147CDD" w14:textId="77777777" w:rsidR="00490A59" w:rsidRDefault="00490A59" w:rsidP="00490A59">
      <w:pPr>
        <w:rPr>
          <w:rFonts w:ascii="Cambria" w:hAnsi="Cambria"/>
        </w:rPr>
      </w:pPr>
    </w:p>
    <w:p w14:paraId="39072000" w14:textId="77777777" w:rsidR="00490A59" w:rsidRPr="00EC5DE4" w:rsidRDefault="00490A59" w:rsidP="00490A59">
      <w:pPr>
        <w:rPr>
          <w:rFonts w:ascii="Cambria" w:hAnsi="Cambria"/>
        </w:rPr>
      </w:pPr>
    </w:p>
    <w:p w14:paraId="61636143" w14:textId="77777777" w:rsidR="00490A59" w:rsidRDefault="00490A59" w:rsidP="00490A59">
      <w:pPr>
        <w:pStyle w:val="ListParagraph"/>
        <w:numPr>
          <w:ilvl w:val="0"/>
          <w:numId w:val="8"/>
        </w:numPr>
        <w:spacing w:after="160" w:line="259" w:lineRule="auto"/>
        <w:rPr>
          <w:rFonts w:ascii="Cambria" w:hAnsi="Cambria"/>
        </w:rPr>
      </w:pPr>
      <w:r w:rsidRPr="00EC5DE4">
        <w:rPr>
          <w:rFonts w:ascii="Cambria" w:hAnsi="Cambria"/>
        </w:rPr>
        <w:t xml:space="preserve">If countries grow golden rice, how will the people be helped? </w:t>
      </w:r>
    </w:p>
    <w:p w14:paraId="3C972932" w14:textId="77777777" w:rsidR="00490A59" w:rsidRPr="00291257" w:rsidRDefault="00490A59" w:rsidP="00490A59">
      <w:pPr>
        <w:pStyle w:val="ListParagraph"/>
        <w:ind w:left="1080"/>
        <w:rPr>
          <w:rFonts w:ascii="Cambria" w:hAnsi="Cambria"/>
          <w:color w:val="FF0000"/>
        </w:rPr>
      </w:pPr>
      <w:r w:rsidRPr="00291257">
        <w:rPr>
          <w:rFonts w:ascii="Cambria" w:hAnsi="Cambria"/>
          <w:color w:val="FF0000"/>
        </w:rPr>
        <w:t xml:space="preserve">The consumers of this rice will have improved nutrition and be better able to avoid vitamin a deficiency. </w:t>
      </w:r>
      <w:r>
        <w:rPr>
          <w:rFonts w:ascii="Cambria" w:hAnsi="Cambria"/>
          <w:color w:val="FF0000"/>
        </w:rPr>
        <w:t>This will help prevent childhood mortality and blindness.</w:t>
      </w:r>
    </w:p>
    <w:p w14:paraId="0E14458C" w14:textId="77777777" w:rsidR="00490A59" w:rsidRPr="00EC5DE4" w:rsidRDefault="00490A59" w:rsidP="00490A59">
      <w:pPr>
        <w:rPr>
          <w:rFonts w:ascii="Cambria" w:hAnsi="Cambria"/>
        </w:rPr>
      </w:pPr>
    </w:p>
    <w:p w14:paraId="3ABCD24B" w14:textId="77777777" w:rsidR="00490A59" w:rsidRPr="00D67366" w:rsidRDefault="00490A59" w:rsidP="00490A59">
      <w:pPr>
        <w:rPr>
          <w:rFonts w:ascii="Cambria" w:hAnsi="Cambria"/>
        </w:rPr>
      </w:pPr>
    </w:p>
    <w:p w14:paraId="78DC5731" w14:textId="77777777" w:rsidR="00490A59" w:rsidRDefault="00490A59" w:rsidP="00490A59">
      <w:pPr>
        <w:rPr>
          <w:rFonts w:ascii="Cambria" w:hAnsi="Cambria"/>
        </w:rPr>
      </w:pPr>
      <w:r>
        <w:rPr>
          <w:rFonts w:ascii="Cambria" w:hAnsi="Cambria"/>
        </w:rPr>
        <w:br w:type="page"/>
      </w:r>
    </w:p>
    <w:p w14:paraId="3809EBBC" w14:textId="77777777" w:rsidR="00490A59" w:rsidRDefault="00490A59" w:rsidP="00490A59">
      <w:pPr>
        <w:rPr>
          <w:rFonts w:ascii="Rockwell Condensed" w:hAnsi="Rockwell Condensed"/>
          <w:b/>
          <w:sz w:val="32"/>
        </w:rPr>
      </w:pPr>
      <w:r>
        <w:rPr>
          <w:rFonts w:ascii="Rockwell Condensed" w:hAnsi="Rockwell Condensed"/>
          <w:b/>
          <w:sz w:val="32"/>
        </w:rPr>
        <w:lastRenderedPageBreak/>
        <w:t>Activity 2: Evaluating solutions to solve vitamin A deficiency</w:t>
      </w:r>
    </w:p>
    <w:p w14:paraId="6FA56BBA" w14:textId="29109B80" w:rsidR="00490A59" w:rsidRPr="00B16033" w:rsidRDefault="00490A59" w:rsidP="00490A59">
      <w:pPr>
        <w:rPr>
          <w:rFonts w:ascii="Cambria" w:hAnsi="Cambria"/>
        </w:rPr>
      </w:pPr>
      <w:r>
        <w:rPr>
          <w:rFonts w:ascii="Rockwell Condensed" w:hAnsi="Rockwell Condensed"/>
          <w:b/>
          <w:noProof/>
          <w:sz w:val="32"/>
        </w:rPr>
        <w:drawing>
          <wp:anchor distT="0" distB="0" distL="114300" distR="114300" simplePos="0" relativeHeight="251659264" behindDoc="1" locked="0" layoutInCell="1" allowOverlap="1" wp14:anchorId="5C066C00" wp14:editId="193FA429">
            <wp:simplePos x="0" y="0"/>
            <wp:positionH relativeFrom="margin">
              <wp:posOffset>2843530</wp:posOffset>
            </wp:positionH>
            <wp:positionV relativeFrom="paragraph">
              <wp:posOffset>1139825</wp:posOffset>
            </wp:positionV>
            <wp:extent cx="2736850" cy="1828800"/>
            <wp:effectExtent l="0" t="0" r="6350" b="0"/>
            <wp:wrapTopAndBottom/>
            <wp:docPr id="3" name="Picture 3" descr="C:\Users\eingram3\Box Sync\NCAL\Lesson Plan Development\Needs to be reviewed\Golden Rice\Vitamin A caps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ngram3\Box Sync\NCAL\Lesson Plan Development\Needs to be reviewed\Golden Rice\Vitamin A capsule.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685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ckwell Condensed" w:hAnsi="Rockwell Condensed"/>
          <w:b/>
          <w:noProof/>
          <w:sz w:val="32"/>
        </w:rPr>
        <w:drawing>
          <wp:anchor distT="0" distB="0" distL="114300" distR="114300" simplePos="0" relativeHeight="251660288" behindDoc="1" locked="0" layoutInCell="1" allowOverlap="1" wp14:anchorId="6C4D0E53" wp14:editId="3F1BF6CA">
            <wp:simplePos x="0" y="0"/>
            <wp:positionH relativeFrom="margin">
              <wp:posOffset>167015</wp:posOffset>
            </wp:positionH>
            <wp:positionV relativeFrom="paragraph">
              <wp:posOffset>1140305</wp:posOffset>
            </wp:positionV>
            <wp:extent cx="2513201" cy="1828800"/>
            <wp:effectExtent l="0" t="0" r="1905" b="0"/>
            <wp:wrapTopAndBottom/>
            <wp:docPr id="4" name="Picture 4" descr="C:\Users\eingram3\Box Sync\NCAL\Lesson Plan Development\Needs to be reviewed\Golden Rice\white and golden 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ingram3\Box Sync\NCAL\Lesson Plan Development\Needs to be reviewed\Golden Rice\white and golden rice.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13201"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rPr>
        <w:t xml:space="preserve">When designing a solution for a given problem, it is important to consider many factors that may contribute to the success or failure of a solution. In the case of </w:t>
      </w:r>
      <w:proofErr w:type="gramStart"/>
      <w:r>
        <w:rPr>
          <w:rFonts w:ascii="Cambria" w:hAnsi="Cambria"/>
        </w:rPr>
        <w:t>vitamin</w:t>
      </w:r>
      <w:proofErr w:type="gramEnd"/>
      <w:r>
        <w:rPr>
          <w:rFonts w:ascii="Cambria" w:hAnsi="Cambria"/>
        </w:rPr>
        <w:t xml:space="preserve"> A deficiency, a variety of different solutions (or combinations of solutions) might be implemented to prevent and treat vitamin A deficiency. Students will break up into groups and gather evidence from online resources about cost, safety, reliability, and aesthetics of two possible solutions to vitamin A deficiency.</w:t>
      </w:r>
    </w:p>
    <w:p w14:paraId="3822B602" w14:textId="77777777" w:rsidR="00490A59" w:rsidRDefault="00490A59" w:rsidP="00490A59">
      <w:pPr>
        <w:pStyle w:val="ListParagraph"/>
        <w:numPr>
          <w:ilvl w:val="0"/>
          <w:numId w:val="7"/>
        </w:numPr>
        <w:spacing w:before="240" w:after="160" w:line="259" w:lineRule="auto"/>
        <w:rPr>
          <w:rFonts w:ascii="Cambria" w:hAnsi="Cambria"/>
        </w:rPr>
      </w:pPr>
      <w:r w:rsidRPr="00C10C27">
        <w:rPr>
          <w:rFonts w:ascii="Cambria" w:hAnsi="Cambria"/>
        </w:rPr>
        <w:t xml:space="preserve">Divide into groups of 4. </w:t>
      </w:r>
    </w:p>
    <w:p w14:paraId="26AD32E2" w14:textId="77777777" w:rsidR="00490A59" w:rsidRDefault="00490A59" w:rsidP="00490A59">
      <w:pPr>
        <w:pStyle w:val="ListParagraph"/>
        <w:numPr>
          <w:ilvl w:val="0"/>
          <w:numId w:val="7"/>
        </w:numPr>
        <w:spacing w:before="240" w:after="160" w:line="259" w:lineRule="auto"/>
        <w:rPr>
          <w:rFonts w:ascii="Cambria" w:hAnsi="Cambria"/>
        </w:rPr>
      </w:pPr>
      <w:r>
        <w:rPr>
          <w:rFonts w:ascii="Cambria" w:hAnsi="Cambria"/>
        </w:rPr>
        <w:t>Half of your group will examine aspects of golden rice and the other half will examine aspects of vitamin A drops</w:t>
      </w:r>
      <w:r w:rsidRPr="00C10C27">
        <w:rPr>
          <w:rFonts w:ascii="Cambria" w:hAnsi="Cambria"/>
        </w:rPr>
        <w:t xml:space="preserve">. </w:t>
      </w:r>
    </w:p>
    <w:p w14:paraId="5D85DEDE" w14:textId="77777777" w:rsidR="00490A59" w:rsidRDefault="00490A59" w:rsidP="00490A59">
      <w:pPr>
        <w:pStyle w:val="ListParagraph"/>
        <w:numPr>
          <w:ilvl w:val="0"/>
          <w:numId w:val="7"/>
        </w:numPr>
        <w:spacing w:before="240" w:after="160" w:line="259" w:lineRule="auto"/>
        <w:rPr>
          <w:rFonts w:ascii="Cambria" w:hAnsi="Cambria"/>
        </w:rPr>
      </w:pPr>
      <w:r>
        <w:rPr>
          <w:rFonts w:ascii="Cambria" w:hAnsi="Cambria"/>
        </w:rPr>
        <w:t xml:space="preserve">Gather information from online resources about </w:t>
      </w:r>
      <w:r w:rsidRPr="00C10C27">
        <w:rPr>
          <w:rFonts w:ascii="Cambria" w:hAnsi="Cambria"/>
        </w:rPr>
        <w:t xml:space="preserve">golden rice </w:t>
      </w:r>
      <w:r>
        <w:rPr>
          <w:rFonts w:ascii="Cambria" w:hAnsi="Cambria"/>
        </w:rPr>
        <w:t xml:space="preserve">or vitamin A drops as a solution to combat </w:t>
      </w:r>
      <w:r w:rsidRPr="00C10C27">
        <w:rPr>
          <w:rFonts w:ascii="Cambria" w:hAnsi="Cambria"/>
        </w:rPr>
        <w:t>vitamin A deficiency in developing countries.</w:t>
      </w:r>
    </w:p>
    <w:p w14:paraId="73C3D186" w14:textId="77777777" w:rsidR="00490A59" w:rsidRDefault="00490A59" w:rsidP="00490A59">
      <w:pPr>
        <w:pStyle w:val="ListParagraph"/>
        <w:numPr>
          <w:ilvl w:val="0"/>
          <w:numId w:val="7"/>
        </w:numPr>
        <w:spacing w:before="240" w:after="160" w:line="259" w:lineRule="auto"/>
        <w:rPr>
          <w:rFonts w:ascii="Cambria" w:hAnsi="Cambria"/>
        </w:rPr>
      </w:pPr>
      <w:r>
        <w:rPr>
          <w:rFonts w:ascii="Cambria" w:hAnsi="Cambria"/>
        </w:rPr>
        <w:t xml:space="preserve">Each pair will summarize the information they learn in the appropriate table below. </w:t>
      </w:r>
      <w:r w:rsidRPr="00F36FBF">
        <w:rPr>
          <w:rFonts w:ascii="Cambria" w:hAnsi="Cambria"/>
          <w:b/>
          <w:i/>
        </w:rPr>
        <w:t xml:space="preserve">Don’t forget to include </w:t>
      </w:r>
      <w:r>
        <w:rPr>
          <w:rFonts w:ascii="Cambria" w:hAnsi="Cambria"/>
          <w:b/>
          <w:i/>
        </w:rPr>
        <w:t>sources of</w:t>
      </w:r>
      <w:r w:rsidRPr="00F36FBF">
        <w:rPr>
          <w:rFonts w:ascii="Cambria" w:hAnsi="Cambria"/>
          <w:b/>
          <w:i/>
        </w:rPr>
        <w:t xml:space="preserve"> your information!</w:t>
      </w:r>
    </w:p>
    <w:p w14:paraId="3A49EA94" w14:textId="77777777" w:rsidR="00490A59" w:rsidRDefault="00490A59" w:rsidP="00490A59">
      <w:pPr>
        <w:pStyle w:val="ListParagraph"/>
        <w:numPr>
          <w:ilvl w:val="0"/>
          <w:numId w:val="7"/>
        </w:numPr>
        <w:spacing w:before="240" w:after="160" w:line="259" w:lineRule="auto"/>
        <w:rPr>
          <w:rFonts w:ascii="Cambria" w:hAnsi="Cambria"/>
        </w:rPr>
      </w:pPr>
      <w:r>
        <w:rPr>
          <w:rFonts w:ascii="Cambria" w:hAnsi="Cambria"/>
        </w:rPr>
        <w:t>Compare information gathered about each solution and write up a report with your group synthesizing the benefits, challenges, and unknowns associated with each solution.</w:t>
      </w:r>
    </w:p>
    <w:p w14:paraId="40B914FE" w14:textId="77777777" w:rsidR="00490A59" w:rsidRPr="00B16033" w:rsidRDefault="00490A59" w:rsidP="00490A59">
      <w:pPr>
        <w:pStyle w:val="ListParagraph"/>
        <w:numPr>
          <w:ilvl w:val="0"/>
          <w:numId w:val="7"/>
        </w:numPr>
        <w:spacing w:before="240" w:after="160" w:line="259" w:lineRule="auto"/>
        <w:rPr>
          <w:rFonts w:ascii="Cambria" w:hAnsi="Cambria"/>
        </w:rPr>
      </w:pPr>
      <w:r>
        <w:rPr>
          <w:rFonts w:ascii="Cambria" w:hAnsi="Cambria"/>
        </w:rPr>
        <w:t>Individually, each student will write a paragraph proposing their preferred solution to vitamin A deficiency in developing countries and why they selected this solution.</w:t>
      </w:r>
    </w:p>
    <w:p w14:paraId="17673D53" w14:textId="77777777" w:rsidR="00490A59" w:rsidRPr="000A0F8A" w:rsidRDefault="00490A59" w:rsidP="00490A59">
      <w:pPr>
        <w:rPr>
          <w:rFonts w:ascii="Cambria" w:hAnsi="Cambria"/>
          <w:b/>
        </w:rPr>
      </w:pPr>
      <w:r w:rsidRPr="000A0F8A">
        <w:rPr>
          <w:rFonts w:ascii="Cambria" w:hAnsi="Cambria"/>
          <w:b/>
        </w:rPr>
        <w:t>Golden Rice resources:</w:t>
      </w:r>
    </w:p>
    <w:p w14:paraId="6EA865F4" w14:textId="77777777" w:rsidR="00490A59" w:rsidRPr="006E79A5" w:rsidRDefault="00C0073E" w:rsidP="00490A59">
      <w:pPr>
        <w:pStyle w:val="ListParagraph"/>
        <w:numPr>
          <w:ilvl w:val="0"/>
          <w:numId w:val="10"/>
        </w:numPr>
        <w:spacing w:after="160" w:line="259" w:lineRule="auto"/>
        <w:rPr>
          <w:rFonts w:ascii="Cambria" w:hAnsi="Cambria"/>
        </w:rPr>
      </w:pPr>
      <w:hyperlink r:id="rId26" w:history="1">
        <w:r w:rsidR="00490A59" w:rsidRPr="006E79A5">
          <w:rPr>
            <w:rStyle w:val="Hyperlink"/>
            <w:rFonts w:ascii="Cambria" w:hAnsi="Cambria"/>
          </w:rPr>
          <w:t>http://goldenrice.org/</w:t>
        </w:r>
      </w:hyperlink>
    </w:p>
    <w:p w14:paraId="4D5C2273" w14:textId="77777777" w:rsidR="00490A59" w:rsidRPr="006E79A5" w:rsidRDefault="00C0073E" w:rsidP="00490A59">
      <w:pPr>
        <w:pStyle w:val="ListParagraph"/>
        <w:numPr>
          <w:ilvl w:val="0"/>
          <w:numId w:val="10"/>
        </w:numPr>
        <w:spacing w:after="160" w:line="259" w:lineRule="auto"/>
        <w:rPr>
          <w:rFonts w:ascii="Cambria" w:hAnsi="Cambria"/>
        </w:rPr>
      </w:pPr>
      <w:hyperlink r:id="rId27" w:history="1">
        <w:r w:rsidR="00490A59" w:rsidRPr="006E79A5">
          <w:rPr>
            <w:rStyle w:val="Hyperlink"/>
            <w:rFonts w:ascii="Cambria" w:hAnsi="Cambria"/>
          </w:rPr>
          <w:t>http://www.nature.com/nbt/journal/v21/n9/full/nbt0903-971.html</w:t>
        </w:r>
      </w:hyperlink>
    </w:p>
    <w:p w14:paraId="62A26354" w14:textId="77777777" w:rsidR="00490A59" w:rsidRPr="006E79A5" w:rsidRDefault="00C0073E" w:rsidP="00490A59">
      <w:pPr>
        <w:pStyle w:val="ListParagraph"/>
        <w:numPr>
          <w:ilvl w:val="0"/>
          <w:numId w:val="10"/>
        </w:numPr>
        <w:spacing w:after="160" w:line="259" w:lineRule="auto"/>
        <w:rPr>
          <w:rFonts w:ascii="Cambria" w:hAnsi="Cambria"/>
        </w:rPr>
      </w:pPr>
      <w:hyperlink r:id="rId28" w:history="1">
        <w:r w:rsidR="00490A59" w:rsidRPr="006E79A5">
          <w:rPr>
            <w:rStyle w:val="Hyperlink"/>
            <w:rFonts w:ascii="Cambria" w:hAnsi="Cambria"/>
          </w:rPr>
          <w:t>http://www.goldenrice.org/PDFs/The_Golden_Rice_Project_Mayer_et_al_2006.pdf</w:t>
        </w:r>
      </w:hyperlink>
    </w:p>
    <w:p w14:paraId="0AC96749" w14:textId="77777777" w:rsidR="00490A59" w:rsidRPr="000A0F8A" w:rsidRDefault="00490A59" w:rsidP="00490A59">
      <w:pPr>
        <w:rPr>
          <w:rFonts w:ascii="Cambria" w:hAnsi="Cambria"/>
          <w:b/>
        </w:rPr>
      </w:pPr>
      <w:r w:rsidRPr="000A0F8A">
        <w:rPr>
          <w:rFonts w:ascii="Cambria" w:hAnsi="Cambria"/>
          <w:b/>
        </w:rPr>
        <w:t>Vitamin A drop resources:</w:t>
      </w:r>
      <w:r w:rsidRPr="00B16033">
        <w:rPr>
          <w:rFonts w:ascii="Rockwell Condensed" w:hAnsi="Rockwell Condensed"/>
          <w:b/>
          <w:noProof/>
          <w:sz w:val="32"/>
        </w:rPr>
        <w:t xml:space="preserve"> </w:t>
      </w:r>
    </w:p>
    <w:p w14:paraId="6B8BFFDC" w14:textId="77777777" w:rsidR="00490A59" w:rsidRPr="006E79A5" w:rsidRDefault="00C0073E" w:rsidP="00490A59">
      <w:pPr>
        <w:pStyle w:val="ListParagraph"/>
        <w:numPr>
          <w:ilvl w:val="0"/>
          <w:numId w:val="9"/>
        </w:numPr>
        <w:spacing w:after="160" w:line="259" w:lineRule="auto"/>
        <w:rPr>
          <w:rFonts w:ascii="Cambria" w:hAnsi="Cambria"/>
        </w:rPr>
      </w:pPr>
      <w:hyperlink r:id="rId29" w:history="1">
        <w:r w:rsidR="00490A59" w:rsidRPr="006E79A5">
          <w:rPr>
            <w:rStyle w:val="Hyperlink"/>
            <w:rFonts w:ascii="Cambria" w:hAnsi="Cambria"/>
          </w:rPr>
          <w:t>http://www.littleredcapsule.ca/</w:t>
        </w:r>
      </w:hyperlink>
    </w:p>
    <w:p w14:paraId="74E3786E" w14:textId="77777777" w:rsidR="00490A59" w:rsidRPr="006E79A5" w:rsidRDefault="00C0073E" w:rsidP="00490A59">
      <w:pPr>
        <w:pStyle w:val="ListParagraph"/>
        <w:numPr>
          <w:ilvl w:val="0"/>
          <w:numId w:val="9"/>
        </w:numPr>
        <w:spacing w:after="160" w:line="259" w:lineRule="auto"/>
        <w:rPr>
          <w:rFonts w:ascii="Cambria" w:hAnsi="Cambria"/>
        </w:rPr>
      </w:pPr>
      <w:hyperlink r:id="rId30" w:history="1">
        <w:r w:rsidR="00490A59" w:rsidRPr="006E79A5">
          <w:rPr>
            <w:rStyle w:val="Hyperlink"/>
            <w:rFonts w:ascii="Cambria" w:hAnsi="Cambria"/>
          </w:rPr>
          <w:t>http://data.unicef.org/nutrition/vitamin-a.html</w:t>
        </w:r>
      </w:hyperlink>
    </w:p>
    <w:p w14:paraId="5590082C" w14:textId="77777777" w:rsidR="00490A59" w:rsidRPr="006E79A5" w:rsidRDefault="00C0073E" w:rsidP="00490A59">
      <w:pPr>
        <w:pStyle w:val="ListParagraph"/>
        <w:numPr>
          <w:ilvl w:val="0"/>
          <w:numId w:val="9"/>
        </w:numPr>
        <w:spacing w:after="160" w:line="259" w:lineRule="auto"/>
        <w:rPr>
          <w:rFonts w:ascii="Cambria" w:hAnsi="Cambria"/>
        </w:rPr>
      </w:pPr>
      <w:hyperlink r:id="rId31" w:history="1">
        <w:r w:rsidR="00490A59" w:rsidRPr="006E79A5">
          <w:rPr>
            <w:rStyle w:val="Hyperlink"/>
            <w:rFonts w:ascii="Cambria" w:hAnsi="Cambria"/>
          </w:rPr>
          <w:t>http://www.unicef.org/publications/files/Vitamin_A_Supplementation.pdf</w:t>
        </w:r>
      </w:hyperlink>
    </w:p>
    <w:p w14:paraId="119675B3" w14:textId="77777777" w:rsidR="00490A59" w:rsidRPr="006E79A5" w:rsidRDefault="00C0073E" w:rsidP="00490A59">
      <w:pPr>
        <w:pStyle w:val="ListParagraph"/>
        <w:numPr>
          <w:ilvl w:val="0"/>
          <w:numId w:val="9"/>
        </w:numPr>
        <w:spacing w:after="160" w:line="259" w:lineRule="auto"/>
        <w:rPr>
          <w:rFonts w:ascii="Cambria" w:hAnsi="Cambria"/>
        </w:rPr>
      </w:pPr>
      <w:hyperlink r:id="rId32" w:anchor="h3" w:history="1">
        <w:r w:rsidR="00490A59" w:rsidRPr="006E79A5">
          <w:rPr>
            <w:rStyle w:val="Hyperlink"/>
            <w:rFonts w:ascii="Cambria" w:hAnsi="Cambria"/>
          </w:rPr>
          <w:t>https://ods.od.nih.gov/factsheets/VitaminA-HealthProfessional/#h3</w:t>
        </w:r>
      </w:hyperlink>
    </w:p>
    <w:p w14:paraId="542E1537" w14:textId="77777777" w:rsidR="00490A59" w:rsidRPr="005709BD" w:rsidRDefault="00490A59" w:rsidP="00490A59">
      <w:pPr>
        <w:rPr>
          <w:rFonts w:ascii="Cambria" w:hAnsi="Cambria"/>
        </w:rPr>
      </w:pPr>
      <w:r>
        <w:rPr>
          <w:rFonts w:ascii="Cambria" w:hAnsi="Cambria"/>
        </w:rPr>
        <w:br w:type="page"/>
      </w:r>
    </w:p>
    <w:tbl>
      <w:tblPr>
        <w:tblStyle w:val="TableGrid"/>
        <w:tblW w:w="0" w:type="auto"/>
        <w:tblLook w:val="04A0" w:firstRow="1" w:lastRow="0" w:firstColumn="1" w:lastColumn="0" w:noHBand="0" w:noVBand="1"/>
      </w:tblPr>
      <w:tblGrid>
        <w:gridCol w:w="1525"/>
        <w:gridCol w:w="7687"/>
      </w:tblGrid>
      <w:tr w:rsidR="00490A59" w14:paraId="07D07E3B" w14:textId="77777777" w:rsidTr="002542F9">
        <w:trPr>
          <w:trHeight w:val="343"/>
        </w:trPr>
        <w:tc>
          <w:tcPr>
            <w:tcW w:w="1525" w:type="dxa"/>
          </w:tcPr>
          <w:p w14:paraId="06F0B9DF" w14:textId="77777777" w:rsidR="00490A59" w:rsidRPr="00C10C27" w:rsidRDefault="00490A59" w:rsidP="002542F9">
            <w:pPr>
              <w:rPr>
                <w:rFonts w:ascii="Rockwell Condensed" w:hAnsi="Rockwell Condensed"/>
                <w:b/>
                <w:sz w:val="28"/>
              </w:rPr>
            </w:pPr>
          </w:p>
        </w:tc>
        <w:tc>
          <w:tcPr>
            <w:tcW w:w="7687" w:type="dxa"/>
            <w:vAlign w:val="center"/>
          </w:tcPr>
          <w:p w14:paraId="5C176026" w14:textId="77777777" w:rsidR="00490A59" w:rsidRPr="00C10C27" w:rsidRDefault="00490A59" w:rsidP="002542F9">
            <w:pPr>
              <w:jc w:val="center"/>
              <w:rPr>
                <w:rFonts w:ascii="Rockwell Condensed" w:hAnsi="Rockwell Condensed"/>
                <w:b/>
                <w:sz w:val="28"/>
              </w:rPr>
            </w:pPr>
            <w:r>
              <w:rPr>
                <w:rFonts w:ascii="Rockwell Condensed" w:hAnsi="Rockwell Condensed"/>
                <w:b/>
                <w:sz w:val="28"/>
              </w:rPr>
              <w:t>Golden Rice</w:t>
            </w:r>
          </w:p>
        </w:tc>
      </w:tr>
      <w:tr w:rsidR="00490A59" w14:paraId="7844F01B" w14:textId="77777777" w:rsidTr="002542F9">
        <w:trPr>
          <w:trHeight w:val="2304"/>
        </w:trPr>
        <w:tc>
          <w:tcPr>
            <w:tcW w:w="1525" w:type="dxa"/>
            <w:vMerge w:val="restart"/>
            <w:vAlign w:val="center"/>
          </w:tcPr>
          <w:p w14:paraId="64874A8A" w14:textId="77777777" w:rsidR="00490A59" w:rsidRPr="004D0EFB" w:rsidRDefault="00490A59" w:rsidP="002542F9">
            <w:pPr>
              <w:jc w:val="center"/>
            </w:pPr>
            <w:r w:rsidRPr="004D0EFB">
              <w:t>Cost</w:t>
            </w:r>
          </w:p>
        </w:tc>
        <w:tc>
          <w:tcPr>
            <w:tcW w:w="7687" w:type="dxa"/>
          </w:tcPr>
          <w:p w14:paraId="3543774F" w14:textId="77777777" w:rsidR="00490A59" w:rsidRDefault="00490A59" w:rsidP="002542F9">
            <w:pPr>
              <w:rPr>
                <w:rFonts w:ascii="Rockwell Condensed" w:hAnsi="Rockwell Condensed"/>
                <w:b/>
                <w:sz w:val="32"/>
              </w:rPr>
            </w:pPr>
          </w:p>
        </w:tc>
      </w:tr>
      <w:tr w:rsidR="00490A59" w14:paraId="6B79A188" w14:textId="77777777" w:rsidTr="002542F9">
        <w:trPr>
          <w:trHeight w:val="432"/>
        </w:trPr>
        <w:tc>
          <w:tcPr>
            <w:tcW w:w="1525" w:type="dxa"/>
            <w:vMerge/>
            <w:vAlign w:val="center"/>
          </w:tcPr>
          <w:p w14:paraId="07BC36EB" w14:textId="77777777" w:rsidR="00490A59" w:rsidRPr="004D0EFB" w:rsidRDefault="00490A59" w:rsidP="002542F9">
            <w:pPr>
              <w:jc w:val="center"/>
            </w:pPr>
          </w:p>
        </w:tc>
        <w:tc>
          <w:tcPr>
            <w:tcW w:w="7687" w:type="dxa"/>
          </w:tcPr>
          <w:p w14:paraId="5A9399A1" w14:textId="77777777" w:rsidR="00490A59" w:rsidRPr="00B53383" w:rsidRDefault="00490A59" w:rsidP="002542F9">
            <w:r w:rsidRPr="00B53383">
              <w:t>Sources:</w:t>
            </w:r>
          </w:p>
        </w:tc>
      </w:tr>
      <w:tr w:rsidR="00490A59" w14:paraId="1B35A963" w14:textId="77777777" w:rsidTr="002542F9">
        <w:trPr>
          <w:trHeight w:val="2304"/>
        </w:trPr>
        <w:tc>
          <w:tcPr>
            <w:tcW w:w="1525" w:type="dxa"/>
            <w:vMerge w:val="restart"/>
            <w:vAlign w:val="center"/>
          </w:tcPr>
          <w:p w14:paraId="3436DBC3" w14:textId="77777777" w:rsidR="00490A59" w:rsidRPr="004D0EFB" w:rsidRDefault="00490A59" w:rsidP="002542F9">
            <w:pPr>
              <w:jc w:val="center"/>
            </w:pPr>
            <w:r w:rsidRPr="004D0EFB">
              <w:t>Safety</w:t>
            </w:r>
          </w:p>
        </w:tc>
        <w:tc>
          <w:tcPr>
            <w:tcW w:w="7687" w:type="dxa"/>
          </w:tcPr>
          <w:p w14:paraId="37999D55" w14:textId="77777777" w:rsidR="00490A59" w:rsidRPr="00B53383" w:rsidRDefault="00490A59" w:rsidP="002542F9"/>
        </w:tc>
      </w:tr>
      <w:tr w:rsidR="00490A59" w14:paraId="311D8480" w14:textId="77777777" w:rsidTr="002542F9">
        <w:trPr>
          <w:trHeight w:val="432"/>
        </w:trPr>
        <w:tc>
          <w:tcPr>
            <w:tcW w:w="1525" w:type="dxa"/>
            <w:vMerge/>
            <w:vAlign w:val="center"/>
          </w:tcPr>
          <w:p w14:paraId="74AFF6D4" w14:textId="77777777" w:rsidR="00490A59" w:rsidRPr="004D0EFB" w:rsidRDefault="00490A59" w:rsidP="002542F9">
            <w:pPr>
              <w:jc w:val="center"/>
            </w:pPr>
          </w:p>
        </w:tc>
        <w:tc>
          <w:tcPr>
            <w:tcW w:w="7687" w:type="dxa"/>
          </w:tcPr>
          <w:p w14:paraId="1D9D283E" w14:textId="77777777" w:rsidR="00490A59" w:rsidRPr="00B53383" w:rsidRDefault="00490A59" w:rsidP="002542F9">
            <w:r w:rsidRPr="00B53383">
              <w:t>Sources:</w:t>
            </w:r>
          </w:p>
        </w:tc>
      </w:tr>
      <w:tr w:rsidR="00490A59" w14:paraId="0C7A958C" w14:textId="77777777" w:rsidTr="002542F9">
        <w:trPr>
          <w:trHeight w:val="2304"/>
        </w:trPr>
        <w:tc>
          <w:tcPr>
            <w:tcW w:w="1525" w:type="dxa"/>
            <w:vMerge w:val="restart"/>
            <w:vAlign w:val="center"/>
          </w:tcPr>
          <w:p w14:paraId="54710242" w14:textId="77777777" w:rsidR="00490A59" w:rsidRPr="004D0EFB" w:rsidRDefault="00490A59" w:rsidP="002542F9">
            <w:pPr>
              <w:jc w:val="center"/>
            </w:pPr>
            <w:r w:rsidRPr="004D0EFB">
              <w:t>Reliability</w:t>
            </w:r>
          </w:p>
        </w:tc>
        <w:tc>
          <w:tcPr>
            <w:tcW w:w="7687" w:type="dxa"/>
          </w:tcPr>
          <w:p w14:paraId="0E707D10" w14:textId="77777777" w:rsidR="00490A59" w:rsidRPr="00B53383" w:rsidRDefault="00490A59" w:rsidP="002542F9"/>
        </w:tc>
      </w:tr>
      <w:tr w:rsidR="00490A59" w14:paraId="74F61B27" w14:textId="77777777" w:rsidTr="002542F9">
        <w:trPr>
          <w:trHeight w:val="432"/>
        </w:trPr>
        <w:tc>
          <w:tcPr>
            <w:tcW w:w="1525" w:type="dxa"/>
            <w:vMerge/>
            <w:vAlign w:val="center"/>
          </w:tcPr>
          <w:p w14:paraId="55C7E151" w14:textId="77777777" w:rsidR="00490A59" w:rsidRPr="004D0EFB" w:rsidRDefault="00490A59" w:rsidP="002542F9">
            <w:pPr>
              <w:jc w:val="center"/>
            </w:pPr>
          </w:p>
        </w:tc>
        <w:tc>
          <w:tcPr>
            <w:tcW w:w="7687" w:type="dxa"/>
          </w:tcPr>
          <w:p w14:paraId="701BC8E0" w14:textId="77777777" w:rsidR="00490A59" w:rsidRPr="00B53383" w:rsidRDefault="00490A59" w:rsidP="002542F9">
            <w:r w:rsidRPr="00B53383">
              <w:t>Sources:</w:t>
            </w:r>
          </w:p>
        </w:tc>
      </w:tr>
      <w:tr w:rsidR="00490A59" w14:paraId="798106CE" w14:textId="77777777" w:rsidTr="002542F9">
        <w:trPr>
          <w:trHeight w:val="2304"/>
        </w:trPr>
        <w:tc>
          <w:tcPr>
            <w:tcW w:w="1525" w:type="dxa"/>
            <w:vMerge w:val="restart"/>
            <w:vAlign w:val="center"/>
          </w:tcPr>
          <w:p w14:paraId="207CA905" w14:textId="77777777" w:rsidR="00490A59" w:rsidRDefault="00490A59" w:rsidP="002542F9">
            <w:pPr>
              <w:jc w:val="center"/>
            </w:pPr>
            <w:r w:rsidRPr="004D0EFB">
              <w:t>Aesthetics</w:t>
            </w:r>
            <w:r>
              <w:t>/</w:t>
            </w:r>
          </w:p>
          <w:p w14:paraId="696CF669" w14:textId="77777777" w:rsidR="00490A59" w:rsidRPr="004D0EFB" w:rsidRDefault="00490A59" w:rsidP="002542F9">
            <w:pPr>
              <w:jc w:val="center"/>
            </w:pPr>
            <w:r>
              <w:t>Perception</w:t>
            </w:r>
          </w:p>
        </w:tc>
        <w:tc>
          <w:tcPr>
            <w:tcW w:w="7687" w:type="dxa"/>
          </w:tcPr>
          <w:p w14:paraId="143612EF" w14:textId="77777777" w:rsidR="00490A59" w:rsidRPr="00B53383" w:rsidRDefault="00490A59" w:rsidP="002542F9"/>
        </w:tc>
      </w:tr>
      <w:tr w:rsidR="00490A59" w14:paraId="248C1692" w14:textId="77777777" w:rsidTr="002542F9">
        <w:trPr>
          <w:trHeight w:val="432"/>
        </w:trPr>
        <w:tc>
          <w:tcPr>
            <w:tcW w:w="1525" w:type="dxa"/>
            <w:vMerge/>
            <w:vAlign w:val="center"/>
          </w:tcPr>
          <w:p w14:paraId="65EEFE93" w14:textId="77777777" w:rsidR="00490A59" w:rsidRPr="004D0EFB" w:rsidRDefault="00490A59" w:rsidP="002542F9">
            <w:pPr>
              <w:jc w:val="center"/>
            </w:pPr>
          </w:p>
        </w:tc>
        <w:tc>
          <w:tcPr>
            <w:tcW w:w="7687" w:type="dxa"/>
          </w:tcPr>
          <w:p w14:paraId="1CA9436B" w14:textId="77777777" w:rsidR="00490A59" w:rsidRPr="00B53383" w:rsidRDefault="00490A59" w:rsidP="002542F9">
            <w:r w:rsidRPr="00B53383">
              <w:t>Sources:</w:t>
            </w:r>
          </w:p>
        </w:tc>
      </w:tr>
    </w:tbl>
    <w:p w14:paraId="2D4AA972" w14:textId="77777777" w:rsidR="00490A59" w:rsidRDefault="00490A59" w:rsidP="00490A59">
      <w:pPr>
        <w:rPr>
          <w:rFonts w:ascii="Rockwell Condensed" w:hAnsi="Rockwell Condensed"/>
          <w:b/>
          <w:sz w:val="20"/>
        </w:rPr>
      </w:pPr>
    </w:p>
    <w:p w14:paraId="24533C0E" w14:textId="77777777" w:rsidR="00490A59" w:rsidRDefault="00490A59" w:rsidP="00490A59">
      <w:pPr>
        <w:rPr>
          <w:rFonts w:ascii="Rockwell Condensed" w:hAnsi="Rockwell Condensed"/>
          <w:b/>
          <w:sz w:val="20"/>
        </w:rPr>
      </w:pPr>
      <w:r>
        <w:rPr>
          <w:rFonts w:ascii="Rockwell Condensed" w:hAnsi="Rockwell Condensed"/>
          <w:b/>
          <w:sz w:val="20"/>
        </w:rPr>
        <w:br w:type="page"/>
      </w:r>
    </w:p>
    <w:p w14:paraId="28339D0F" w14:textId="77777777" w:rsidR="00490A59" w:rsidRDefault="00490A59" w:rsidP="00490A59">
      <w:pPr>
        <w:rPr>
          <w:rFonts w:ascii="Rockwell Condensed" w:hAnsi="Rockwell Condensed"/>
          <w:b/>
          <w:sz w:val="20"/>
        </w:rPr>
      </w:pPr>
    </w:p>
    <w:tbl>
      <w:tblPr>
        <w:tblStyle w:val="TableGrid"/>
        <w:tblW w:w="0" w:type="auto"/>
        <w:tblLook w:val="04A0" w:firstRow="1" w:lastRow="0" w:firstColumn="1" w:lastColumn="0" w:noHBand="0" w:noVBand="1"/>
      </w:tblPr>
      <w:tblGrid>
        <w:gridCol w:w="1525"/>
        <w:gridCol w:w="7687"/>
      </w:tblGrid>
      <w:tr w:rsidR="00490A59" w14:paraId="32F28294" w14:textId="77777777" w:rsidTr="002542F9">
        <w:trPr>
          <w:trHeight w:val="343"/>
        </w:trPr>
        <w:tc>
          <w:tcPr>
            <w:tcW w:w="1525" w:type="dxa"/>
          </w:tcPr>
          <w:p w14:paraId="5F1D1639" w14:textId="77777777" w:rsidR="00490A59" w:rsidRPr="00C10C27" w:rsidRDefault="00490A59" w:rsidP="002542F9">
            <w:pPr>
              <w:rPr>
                <w:rFonts w:ascii="Rockwell Condensed" w:hAnsi="Rockwell Condensed"/>
                <w:b/>
                <w:sz w:val="28"/>
              </w:rPr>
            </w:pPr>
          </w:p>
        </w:tc>
        <w:tc>
          <w:tcPr>
            <w:tcW w:w="7687" w:type="dxa"/>
            <w:vAlign w:val="center"/>
          </w:tcPr>
          <w:p w14:paraId="79EA775F" w14:textId="77777777" w:rsidR="00490A59" w:rsidRPr="00C10C27" w:rsidRDefault="00490A59" w:rsidP="002542F9">
            <w:pPr>
              <w:jc w:val="center"/>
              <w:rPr>
                <w:rFonts w:ascii="Rockwell Condensed" w:hAnsi="Rockwell Condensed"/>
                <w:b/>
                <w:sz w:val="28"/>
              </w:rPr>
            </w:pPr>
            <w:r>
              <w:rPr>
                <w:rFonts w:ascii="Rockwell Condensed" w:hAnsi="Rockwell Condensed"/>
                <w:b/>
                <w:sz w:val="28"/>
              </w:rPr>
              <w:t>Vitamin A Drops</w:t>
            </w:r>
          </w:p>
        </w:tc>
      </w:tr>
      <w:tr w:rsidR="00490A59" w14:paraId="607EF793" w14:textId="77777777" w:rsidTr="002542F9">
        <w:trPr>
          <w:trHeight w:val="2304"/>
        </w:trPr>
        <w:tc>
          <w:tcPr>
            <w:tcW w:w="1525" w:type="dxa"/>
            <w:vMerge w:val="restart"/>
            <w:vAlign w:val="center"/>
          </w:tcPr>
          <w:p w14:paraId="1C884667" w14:textId="77777777" w:rsidR="00490A59" w:rsidRPr="004D0EFB" w:rsidRDefault="00490A59" w:rsidP="002542F9">
            <w:pPr>
              <w:jc w:val="center"/>
            </w:pPr>
            <w:r w:rsidRPr="004D0EFB">
              <w:t>Cost</w:t>
            </w:r>
          </w:p>
        </w:tc>
        <w:tc>
          <w:tcPr>
            <w:tcW w:w="7687" w:type="dxa"/>
          </w:tcPr>
          <w:p w14:paraId="3301A0B4" w14:textId="77777777" w:rsidR="00490A59" w:rsidRDefault="00490A59" w:rsidP="002542F9">
            <w:pPr>
              <w:rPr>
                <w:rFonts w:ascii="Rockwell Condensed" w:hAnsi="Rockwell Condensed"/>
                <w:b/>
                <w:sz w:val="32"/>
              </w:rPr>
            </w:pPr>
          </w:p>
        </w:tc>
      </w:tr>
      <w:tr w:rsidR="00490A59" w14:paraId="63993F83" w14:textId="77777777" w:rsidTr="002542F9">
        <w:trPr>
          <w:trHeight w:val="432"/>
        </w:trPr>
        <w:tc>
          <w:tcPr>
            <w:tcW w:w="1525" w:type="dxa"/>
            <w:vMerge/>
            <w:vAlign w:val="center"/>
          </w:tcPr>
          <w:p w14:paraId="01ECA89C" w14:textId="77777777" w:rsidR="00490A59" w:rsidRPr="004D0EFB" w:rsidRDefault="00490A59" w:rsidP="002542F9">
            <w:pPr>
              <w:jc w:val="center"/>
            </w:pPr>
          </w:p>
        </w:tc>
        <w:tc>
          <w:tcPr>
            <w:tcW w:w="7687" w:type="dxa"/>
          </w:tcPr>
          <w:p w14:paraId="6F0D12DB" w14:textId="77777777" w:rsidR="00490A59" w:rsidRPr="00B53383" w:rsidRDefault="00490A59" w:rsidP="002542F9">
            <w:r w:rsidRPr="00B53383">
              <w:t>Sources:</w:t>
            </w:r>
          </w:p>
        </w:tc>
      </w:tr>
      <w:tr w:rsidR="00490A59" w14:paraId="2EEAA84B" w14:textId="77777777" w:rsidTr="002542F9">
        <w:trPr>
          <w:trHeight w:val="2304"/>
        </w:trPr>
        <w:tc>
          <w:tcPr>
            <w:tcW w:w="1525" w:type="dxa"/>
            <w:vMerge w:val="restart"/>
            <w:vAlign w:val="center"/>
          </w:tcPr>
          <w:p w14:paraId="09268159" w14:textId="77777777" w:rsidR="00490A59" w:rsidRPr="004D0EFB" w:rsidRDefault="00490A59" w:rsidP="002542F9">
            <w:pPr>
              <w:jc w:val="center"/>
            </w:pPr>
            <w:r w:rsidRPr="004D0EFB">
              <w:t>Safety</w:t>
            </w:r>
          </w:p>
        </w:tc>
        <w:tc>
          <w:tcPr>
            <w:tcW w:w="7687" w:type="dxa"/>
          </w:tcPr>
          <w:p w14:paraId="253CF75E" w14:textId="77777777" w:rsidR="00490A59" w:rsidRPr="00B53383" w:rsidRDefault="00490A59" w:rsidP="002542F9"/>
        </w:tc>
      </w:tr>
      <w:tr w:rsidR="00490A59" w14:paraId="6A23F351" w14:textId="77777777" w:rsidTr="002542F9">
        <w:trPr>
          <w:trHeight w:val="432"/>
        </w:trPr>
        <w:tc>
          <w:tcPr>
            <w:tcW w:w="1525" w:type="dxa"/>
            <w:vMerge/>
            <w:vAlign w:val="center"/>
          </w:tcPr>
          <w:p w14:paraId="7B47023C" w14:textId="77777777" w:rsidR="00490A59" w:rsidRPr="004D0EFB" w:rsidRDefault="00490A59" w:rsidP="002542F9">
            <w:pPr>
              <w:jc w:val="center"/>
            </w:pPr>
          </w:p>
        </w:tc>
        <w:tc>
          <w:tcPr>
            <w:tcW w:w="7687" w:type="dxa"/>
          </w:tcPr>
          <w:p w14:paraId="6E2DB274" w14:textId="77777777" w:rsidR="00490A59" w:rsidRPr="00B53383" w:rsidRDefault="00490A59" w:rsidP="002542F9">
            <w:r w:rsidRPr="00B53383">
              <w:t>Sources:</w:t>
            </w:r>
          </w:p>
        </w:tc>
      </w:tr>
      <w:tr w:rsidR="00490A59" w14:paraId="7FC3FF7C" w14:textId="77777777" w:rsidTr="002542F9">
        <w:trPr>
          <w:trHeight w:val="2304"/>
        </w:trPr>
        <w:tc>
          <w:tcPr>
            <w:tcW w:w="1525" w:type="dxa"/>
            <w:vMerge w:val="restart"/>
            <w:vAlign w:val="center"/>
          </w:tcPr>
          <w:p w14:paraId="003A48EA" w14:textId="77777777" w:rsidR="00490A59" w:rsidRPr="004D0EFB" w:rsidRDefault="00490A59" w:rsidP="002542F9">
            <w:pPr>
              <w:jc w:val="center"/>
            </w:pPr>
            <w:r w:rsidRPr="004D0EFB">
              <w:t>Reliability</w:t>
            </w:r>
          </w:p>
        </w:tc>
        <w:tc>
          <w:tcPr>
            <w:tcW w:w="7687" w:type="dxa"/>
          </w:tcPr>
          <w:p w14:paraId="570BEE5B" w14:textId="77777777" w:rsidR="00490A59" w:rsidRPr="00B53383" w:rsidRDefault="00490A59" w:rsidP="002542F9"/>
        </w:tc>
      </w:tr>
      <w:tr w:rsidR="00490A59" w14:paraId="454076E8" w14:textId="77777777" w:rsidTr="002542F9">
        <w:trPr>
          <w:trHeight w:val="432"/>
        </w:trPr>
        <w:tc>
          <w:tcPr>
            <w:tcW w:w="1525" w:type="dxa"/>
            <w:vMerge/>
            <w:vAlign w:val="center"/>
          </w:tcPr>
          <w:p w14:paraId="1D2D2BE3" w14:textId="77777777" w:rsidR="00490A59" w:rsidRPr="004D0EFB" w:rsidRDefault="00490A59" w:rsidP="002542F9">
            <w:pPr>
              <w:jc w:val="center"/>
            </w:pPr>
          </w:p>
        </w:tc>
        <w:tc>
          <w:tcPr>
            <w:tcW w:w="7687" w:type="dxa"/>
          </w:tcPr>
          <w:p w14:paraId="68F97669" w14:textId="77777777" w:rsidR="00490A59" w:rsidRPr="00B53383" w:rsidRDefault="00490A59" w:rsidP="002542F9">
            <w:r w:rsidRPr="00B53383">
              <w:t>Sources:</w:t>
            </w:r>
          </w:p>
        </w:tc>
      </w:tr>
      <w:tr w:rsidR="00490A59" w14:paraId="389E32D3" w14:textId="77777777" w:rsidTr="002542F9">
        <w:trPr>
          <w:trHeight w:val="2304"/>
        </w:trPr>
        <w:tc>
          <w:tcPr>
            <w:tcW w:w="1525" w:type="dxa"/>
            <w:vMerge w:val="restart"/>
            <w:vAlign w:val="center"/>
          </w:tcPr>
          <w:p w14:paraId="551E772D" w14:textId="77777777" w:rsidR="00490A59" w:rsidRDefault="00490A59" w:rsidP="002542F9">
            <w:pPr>
              <w:jc w:val="center"/>
            </w:pPr>
            <w:r w:rsidRPr="004D0EFB">
              <w:t>Aesthetics</w:t>
            </w:r>
            <w:r>
              <w:t>/</w:t>
            </w:r>
          </w:p>
          <w:p w14:paraId="0CCECB79" w14:textId="77777777" w:rsidR="00490A59" w:rsidRPr="004D0EFB" w:rsidRDefault="00490A59" w:rsidP="002542F9">
            <w:pPr>
              <w:jc w:val="center"/>
            </w:pPr>
            <w:r>
              <w:t>Perception</w:t>
            </w:r>
          </w:p>
        </w:tc>
        <w:tc>
          <w:tcPr>
            <w:tcW w:w="7687" w:type="dxa"/>
          </w:tcPr>
          <w:p w14:paraId="7460976D" w14:textId="77777777" w:rsidR="00490A59" w:rsidRPr="00B53383" w:rsidRDefault="00490A59" w:rsidP="002542F9"/>
        </w:tc>
      </w:tr>
      <w:tr w:rsidR="00490A59" w14:paraId="11F4A0DD" w14:textId="77777777" w:rsidTr="002542F9">
        <w:trPr>
          <w:trHeight w:val="432"/>
        </w:trPr>
        <w:tc>
          <w:tcPr>
            <w:tcW w:w="1525" w:type="dxa"/>
            <w:vMerge/>
            <w:vAlign w:val="center"/>
          </w:tcPr>
          <w:p w14:paraId="281096CE" w14:textId="77777777" w:rsidR="00490A59" w:rsidRPr="004D0EFB" w:rsidRDefault="00490A59" w:rsidP="002542F9">
            <w:pPr>
              <w:jc w:val="center"/>
            </w:pPr>
          </w:p>
        </w:tc>
        <w:tc>
          <w:tcPr>
            <w:tcW w:w="7687" w:type="dxa"/>
          </w:tcPr>
          <w:p w14:paraId="1F76219F" w14:textId="77777777" w:rsidR="00490A59" w:rsidRPr="00B53383" w:rsidRDefault="00490A59" w:rsidP="002542F9">
            <w:r w:rsidRPr="00B53383">
              <w:t>Sources:</w:t>
            </w:r>
          </w:p>
        </w:tc>
      </w:tr>
    </w:tbl>
    <w:p w14:paraId="0F9A7E6C" w14:textId="2205D9AF" w:rsidR="000A2548" w:rsidRDefault="000A2548" w:rsidP="006E10F4">
      <w:pPr>
        <w:pStyle w:val="Heading4"/>
      </w:pPr>
    </w:p>
    <w:p w14:paraId="6D431321" w14:textId="1099CFA8" w:rsidR="000A2548" w:rsidRDefault="000A2548">
      <w:pPr>
        <w:rPr>
          <w:b/>
          <w:bCs/>
          <w:sz w:val="28"/>
          <w:szCs w:val="28"/>
        </w:rPr>
      </w:pPr>
    </w:p>
    <w:sectPr w:rsidR="000A2548" w:rsidSect="00C907BF">
      <w:headerReference w:type="default" r:id="rId33"/>
      <w:footerReference w:type="default" r:id="rId3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C9B7C" w14:textId="77777777" w:rsidR="00C0073E" w:rsidRDefault="00C0073E" w:rsidP="00C907BF">
      <w:r>
        <w:separator/>
      </w:r>
    </w:p>
  </w:endnote>
  <w:endnote w:type="continuationSeparator" w:id="0">
    <w:p w14:paraId="094F2D4B" w14:textId="77777777" w:rsidR="00C0073E" w:rsidRDefault="00C0073E" w:rsidP="00C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E5150" w14:textId="04E9126D" w:rsidR="00C907BF" w:rsidRDefault="00686CE5">
    <w:pPr>
      <w:pStyle w:val="Footer"/>
    </w:pPr>
    <w:r w:rsidRPr="0083413E">
      <w:rPr>
        <w:bCs/>
        <w:noProof/>
      </w:rPr>
      <w:drawing>
        <wp:anchor distT="0" distB="0" distL="114300" distR="114300" simplePos="0" relativeHeight="251659264" behindDoc="0" locked="0" layoutInCell="1" allowOverlap="1" wp14:anchorId="4925E402" wp14:editId="18153C42">
          <wp:simplePos x="0" y="0"/>
          <wp:positionH relativeFrom="margin">
            <wp:posOffset>4077970</wp:posOffset>
          </wp:positionH>
          <wp:positionV relativeFrom="paragraph">
            <wp:posOffset>15443</wp:posOffset>
          </wp:positionV>
          <wp:extent cx="2313432" cy="502920"/>
          <wp:effectExtent l="0" t="0" r="0" b="0"/>
          <wp:wrapSquare wrapText="bothSides"/>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432" cy="502920"/>
                  </a:xfrm>
                  <a:prstGeom prst="rect">
                    <a:avLst/>
                  </a:prstGeom>
                </pic:spPr>
              </pic:pic>
            </a:graphicData>
          </a:graphic>
          <wp14:sizeRelH relativeFrom="margin">
            <wp14:pctWidth>0</wp14:pctWidth>
          </wp14:sizeRelH>
          <wp14:sizeRelV relativeFrom="margin">
            <wp14:pctHeight>0</wp14:pctHeight>
          </wp14:sizeRelV>
        </wp:anchor>
      </w:drawing>
    </w:r>
    <w:r w:rsidR="007C453A" w:rsidRPr="007C453A">
      <w:rPr>
        <w:noProof/>
      </w:rPr>
      <w:t xml:space="preserve"> </w:t>
    </w:r>
    <w:r w:rsidR="007C453A">
      <w:rPr>
        <w:noProof/>
      </w:rPr>
      <w:drawing>
        <wp:inline distT="0" distB="0" distL="0" distR="0" wp14:anchorId="7ACE1CFD" wp14:editId="503B1031">
          <wp:extent cx="1858945" cy="514137"/>
          <wp:effectExtent l="0" t="0" r="8255"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stretch>
                    <a:fillRect/>
                  </a:stretch>
                </pic:blipFill>
                <pic:spPr>
                  <a:xfrm>
                    <a:off x="0" y="0"/>
                    <a:ext cx="1858945" cy="5141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9C845" w14:textId="77777777" w:rsidR="00C0073E" w:rsidRDefault="00C0073E" w:rsidP="00C907BF">
      <w:r>
        <w:separator/>
      </w:r>
    </w:p>
  </w:footnote>
  <w:footnote w:type="continuationSeparator" w:id="0">
    <w:p w14:paraId="2E3FA00F" w14:textId="77777777" w:rsidR="00C0073E" w:rsidRDefault="00C0073E" w:rsidP="00C9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906800256"/>
      <w:docPartObj>
        <w:docPartGallery w:val="Page Numbers (Top of Page)"/>
        <w:docPartUnique/>
      </w:docPartObj>
    </w:sdtPr>
    <w:sdtEndPr>
      <w:rPr>
        <w:b/>
        <w:bCs/>
        <w:noProof/>
        <w:color w:val="auto"/>
        <w:spacing w:val="0"/>
      </w:rPr>
    </w:sdtEndPr>
    <w:sdtContent>
      <w:p w14:paraId="62D0FD9F" w14:textId="636639CE" w:rsidR="00FF68B5" w:rsidRDefault="00FF68B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D5844" w:rsidRPr="00CD5844">
          <w:rPr>
            <w:b/>
            <w:bCs/>
            <w:noProof/>
          </w:rPr>
          <w:t>10</w:t>
        </w:r>
        <w:r>
          <w:rPr>
            <w:b/>
            <w:bCs/>
            <w:noProof/>
          </w:rPr>
          <w:fldChar w:fldCharType="end"/>
        </w:r>
      </w:p>
    </w:sdtContent>
  </w:sdt>
  <w:p w14:paraId="616C0EF9" w14:textId="77777777" w:rsidR="00FF68B5" w:rsidRDefault="00FF6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A0D"/>
    <w:multiLevelType w:val="hybridMultilevel"/>
    <w:tmpl w:val="8E82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62242"/>
    <w:multiLevelType w:val="hybridMultilevel"/>
    <w:tmpl w:val="0BDC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C71D7"/>
    <w:multiLevelType w:val="hybridMultilevel"/>
    <w:tmpl w:val="25E64112"/>
    <w:lvl w:ilvl="0" w:tplc="CE2CEEA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D3F5B"/>
    <w:multiLevelType w:val="hybridMultilevel"/>
    <w:tmpl w:val="9AA6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A0D66"/>
    <w:multiLevelType w:val="hybridMultilevel"/>
    <w:tmpl w:val="4A0AB0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3809BC"/>
    <w:multiLevelType w:val="hybridMultilevel"/>
    <w:tmpl w:val="0B46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D73F2"/>
    <w:multiLevelType w:val="hybridMultilevel"/>
    <w:tmpl w:val="867253A6"/>
    <w:lvl w:ilvl="0" w:tplc="C1F2E35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56B40"/>
    <w:multiLevelType w:val="hybridMultilevel"/>
    <w:tmpl w:val="9218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103A3"/>
    <w:multiLevelType w:val="hybridMultilevel"/>
    <w:tmpl w:val="58484066"/>
    <w:lvl w:ilvl="0" w:tplc="0F64DC70">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60AD2"/>
    <w:multiLevelType w:val="hybridMultilevel"/>
    <w:tmpl w:val="92D2ECE8"/>
    <w:lvl w:ilvl="0" w:tplc="0F64DC70">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8"/>
  </w:num>
  <w:num w:numId="5">
    <w:abstractNumId w:val="9"/>
  </w:num>
  <w:num w:numId="6">
    <w:abstractNumId w:val="4"/>
  </w:num>
  <w:num w:numId="7">
    <w:abstractNumId w:val="0"/>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BF"/>
    <w:rsid w:val="00011B64"/>
    <w:rsid w:val="000A2548"/>
    <w:rsid w:val="001E69E9"/>
    <w:rsid w:val="00280BD3"/>
    <w:rsid w:val="002811A6"/>
    <w:rsid w:val="002D509D"/>
    <w:rsid w:val="00490A59"/>
    <w:rsid w:val="005B1881"/>
    <w:rsid w:val="005B4003"/>
    <w:rsid w:val="00686CE5"/>
    <w:rsid w:val="006E10F4"/>
    <w:rsid w:val="0076520C"/>
    <w:rsid w:val="007C453A"/>
    <w:rsid w:val="007F111A"/>
    <w:rsid w:val="00926EBB"/>
    <w:rsid w:val="00973831"/>
    <w:rsid w:val="009A5427"/>
    <w:rsid w:val="009B6392"/>
    <w:rsid w:val="00AB5247"/>
    <w:rsid w:val="00B40355"/>
    <w:rsid w:val="00B714E8"/>
    <w:rsid w:val="00BB43C0"/>
    <w:rsid w:val="00BD46D0"/>
    <w:rsid w:val="00C0073E"/>
    <w:rsid w:val="00C907BF"/>
    <w:rsid w:val="00C9381D"/>
    <w:rsid w:val="00C9743B"/>
    <w:rsid w:val="00C97F42"/>
    <w:rsid w:val="00CD5844"/>
    <w:rsid w:val="00DB668C"/>
    <w:rsid w:val="00DF36E7"/>
    <w:rsid w:val="00DF48FE"/>
    <w:rsid w:val="00F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17A5D"/>
  <w15:chartTrackingRefBased/>
  <w15:docId w15:val="{A510A95A-0DEF-4699-ABDF-647FCFA9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509D"/>
    <w:rPr>
      <w:sz w:val="24"/>
      <w:szCs w:val="24"/>
    </w:rPr>
  </w:style>
  <w:style w:type="paragraph" w:styleId="Heading1">
    <w:name w:val="heading 1"/>
    <w:basedOn w:val="Normal"/>
    <w:next w:val="Normal"/>
    <w:link w:val="Heading1Char"/>
    <w:uiPriority w:val="9"/>
    <w:qFormat/>
    <w:rsid w:val="002D509D"/>
    <w:pPr>
      <w:keepNext/>
      <w:spacing w:before="120" w:after="60"/>
      <w:outlineLvl w:val="0"/>
    </w:pPr>
    <w:rPr>
      <w:rFonts w:asciiTheme="majorHAnsi" w:eastAsiaTheme="majorEastAsia" w:hAnsiTheme="majorHAnsi" w:cstheme="majorBidi"/>
      <w:b/>
      <w:bCs/>
      <w:kern w:val="32"/>
      <w:sz w:val="40"/>
      <w:szCs w:val="32"/>
    </w:rPr>
  </w:style>
  <w:style w:type="paragraph" w:styleId="Heading2">
    <w:name w:val="heading 2"/>
    <w:basedOn w:val="Normal"/>
    <w:next w:val="Normal"/>
    <w:link w:val="Heading2Char"/>
    <w:uiPriority w:val="9"/>
    <w:unhideWhenUsed/>
    <w:qFormat/>
    <w:rsid w:val="002D509D"/>
    <w:pPr>
      <w:keepNext/>
      <w:spacing w:before="120" w:after="6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uiPriority w:val="9"/>
    <w:unhideWhenUsed/>
    <w:qFormat/>
    <w:rsid w:val="002D509D"/>
    <w:pPr>
      <w:keepNext/>
      <w:spacing w:before="240" w:after="60"/>
      <w:outlineLvl w:val="2"/>
    </w:pPr>
    <w:rPr>
      <w:rFonts w:asciiTheme="majorHAnsi" w:eastAsiaTheme="majorEastAsia" w:hAnsiTheme="majorHAnsi" w:cstheme="majorBidi"/>
      <w:b/>
      <w:bCs/>
      <w:sz w:val="28"/>
      <w:szCs w:val="26"/>
    </w:rPr>
  </w:style>
  <w:style w:type="paragraph" w:styleId="Heading4">
    <w:name w:val="heading 4"/>
    <w:basedOn w:val="Normal"/>
    <w:next w:val="Normal"/>
    <w:link w:val="Heading4Char"/>
    <w:uiPriority w:val="9"/>
    <w:unhideWhenUsed/>
    <w:qFormat/>
    <w:rsid w:val="002D509D"/>
    <w:pPr>
      <w:keepNext/>
      <w:spacing w:before="120" w:after="60"/>
      <w:outlineLvl w:val="3"/>
    </w:pPr>
    <w:rPr>
      <w:b/>
      <w:bCs/>
      <w:sz w:val="28"/>
      <w:szCs w:val="28"/>
    </w:rPr>
  </w:style>
  <w:style w:type="paragraph" w:styleId="Heading5">
    <w:name w:val="heading 5"/>
    <w:basedOn w:val="Normal"/>
    <w:next w:val="Normal"/>
    <w:link w:val="Heading5Char"/>
    <w:uiPriority w:val="9"/>
    <w:unhideWhenUsed/>
    <w:qFormat/>
    <w:rsid w:val="002D509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714E8"/>
    <w:pPr>
      <w:pBdr>
        <w:top w:val="single" w:sz="4" w:space="1" w:color="auto"/>
        <w:left w:val="single" w:sz="4" w:space="4" w:color="auto"/>
        <w:bottom w:val="single" w:sz="4" w:space="1" w:color="auto"/>
        <w:right w:val="single" w:sz="4" w:space="4" w:color="auto"/>
      </w:pBdr>
      <w:spacing w:before="120" w:after="60"/>
      <w:outlineLvl w:val="5"/>
    </w:pPr>
    <w:rPr>
      <w:b/>
      <w:bCs/>
      <w:szCs w:val="22"/>
    </w:rPr>
  </w:style>
  <w:style w:type="paragraph" w:styleId="Heading7">
    <w:name w:val="heading 7"/>
    <w:basedOn w:val="Normal"/>
    <w:next w:val="Normal"/>
    <w:link w:val="Heading7Char"/>
    <w:uiPriority w:val="9"/>
    <w:semiHidden/>
    <w:unhideWhenUsed/>
    <w:qFormat/>
    <w:rsid w:val="002D509D"/>
    <w:pPr>
      <w:spacing w:before="240" w:after="60"/>
      <w:outlineLvl w:val="6"/>
    </w:pPr>
  </w:style>
  <w:style w:type="paragraph" w:styleId="Heading8">
    <w:name w:val="heading 8"/>
    <w:basedOn w:val="Normal"/>
    <w:next w:val="Normal"/>
    <w:link w:val="Heading8Char"/>
    <w:uiPriority w:val="9"/>
    <w:semiHidden/>
    <w:unhideWhenUsed/>
    <w:qFormat/>
    <w:rsid w:val="002D509D"/>
    <w:pPr>
      <w:spacing w:before="240" w:after="60"/>
      <w:outlineLvl w:val="7"/>
    </w:pPr>
    <w:rPr>
      <w:i/>
      <w:iCs/>
    </w:rPr>
  </w:style>
  <w:style w:type="paragraph" w:styleId="Heading9">
    <w:name w:val="heading 9"/>
    <w:basedOn w:val="Normal"/>
    <w:next w:val="Normal"/>
    <w:link w:val="Heading9Char"/>
    <w:uiPriority w:val="9"/>
    <w:semiHidden/>
    <w:unhideWhenUsed/>
    <w:qFormat/>
    <w:rsid w:val="002D509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9D"/>
    <w:rPr>
      <w:rFonts w:asciiTheme="majorHAnsi" w:eastAsiaTheme="majorEastAsia" w:hAnsiTheme="majorHAnsi" w:cstheme="majorBidi"/>
      <w:b/>
      <w:bCs/>
      <w:kern w:val="32"/>
      <w:sz w:val="40"/>
      <w:szCs w:val="32"/>
    </w:rPr>
  </w:style>
  <w:style w:type="character" w:customStyle="1" w:styleId="Heading3Char">
    <w:name w:val="Heading 3 Char"/>
    <w:basedOn w:val="DefaultParagraphFont"/>
    <w:link w:val="Heading3"/>
    <w:uiPriority w:val="9"/>
    <w:rsid w:val="002D509D"/>
    <w:rPr>
      <w:rFonts w:asciiTheme="majorHAnsi" w:eastAsiaTheme="majorEastAsia" w:hAnsiTheme="majorHAnsi" w:cstheme="majorBidi"/>
      <w:b/>
      <w:bCs/>
      <w:sz w:val="28"/>
      <w:szCs w:val="26"/>
    </w:rPr>
  </w:style>
  <w:style w:type="character" w:customStyle="1" w:styleId="Heading2Char">
    <w:name w:val="Heading 2 Char"/>
    <w:basedOn w:val="DefaultParagraphFont"/>
    <w:link w:val="Heading2"/>
    <w:uiPriority w:val="9"/>
    <w:rsid w:val="002D509D"/>
    <w:rPr>
      <w:rFonts w:asciiTheme="majorHAnsi" w:eastAsiaTheme="majorEastAsia" w:hAnsiTheme="majorHAnsi" w:cstheme="majorBidi"/>
      <w:b/>
      <w:bCs/>
      <w:iCs/>
      <w:sz w:val="32"/>
      <w:szCs w:val="28"/>
    </w:rPr>
  </w:style>
  <w:style w:type="paragraph" w:styleId="Header">
    <w:name w:val="header"/>
    <w:basedOn w:val="Normal"/>
    <w:link w:val="HeaderChar"/>
    <w:uiPriority w:val="99"/>
    <w:unhideWhenUsed/>
    <w:rsid w:val="002D509D"/>
    <w:pPr>
      <w:tabs>
        <w:tab w:val="center" w:pos="4680"/>
        <w:tab w:val="right" w:pos="9360"/>
      </w:tabs>
    </w:pPr>
  </w:style>
  <w:style w:type="character" w:customStyle="1" w:styleId="HeaderChar">
    <w:name w:val="Header Char"/>
    <w:basedOn w:val="DefaultParagraphFont"/>
    <w:link w:val="Header"/>
    <w:uiPriority w:val="99"/>
    <w:rsid w:val="002D509D"/>
    <w:rPr>
      <w:sz w:val="24"/>
      <w:szCs w:val="24"/>
    </w:rPr>
  </w:style>
  <w:style w:type="paragraph" w:styleId="Footer">
    <w:name w:val="footer"/>
    <w:basedOn w:val="Normal"/>
    <w:link w:val="FooterChar"/>
    <w:uiPriority w:val="99"/>
    <w:unhideWhenUsed/>
    <w:rsid w:val="002D509D"/>
    <w:pPr>
      <w:tabs>
        <w:tab w:val="center" w:pos="4680"/>
        <w:tab w:val="right" w:pos="9360"/>
      </w:tabs>
    </w:pPr>
  </w:style>
  <w:style w:type="character" w:customStyle="1" w:styleId="FooterChar">
    <w:name w:val="Footer Char"/>
    <w:basedOn w:val="DefaultParagraphFont"/>
    <w:link w:val="Footer"/>
    <w:uiPriority w:val="99"/>
    <w:rsid w:val="002D509D"/>
    <w:rPr>
      <w:sz w:val="24"/>
      <w:szCs w:val="24"/>
    </w:rPr>
  </w:style>
  <w:style w:type="character" w:customStyle="1" w:styleId="Heading4Char">
    <w:name w:val="Heading 4 Char"/>
    <w:basedOn w:val="DefaultParagraphFont"/>
    <w:link w:val="Heading4"/>
    <w:uiPriority w:val="9"/>
    <w:rsid w:val="002D509D"/>
    <w:rPr>
      <w:b/>
      <w:bCs/>
      <w:sz w:val="28"/>
      <w:szCs w:val="28"/>
    </w:rPr>
  </w:style>
  <w:style w:type="character" w:customStyle="1" w:styleId="Heading5Char">
    <w:name w:val="Heading 5 Char"/>
    <w:basedOn w:val="DefaultParagraphFont"/>
    <w:link w:val="Heading5"/>
    <w:uiPriority w:val="9"/>
    <w:rsid w:val="002D509D"/>
    <w:rPr>
      <w:b/>
      <w:bCs/>
      <w:i/>
      <w:iCs/>
      <w:sz w:val="26"/>
      <w:szCs w:val="26"/>
    </w:rPr>
  </w:style>
  <w:style w:type="character" w:customStyle="1" w:styleId="Heading6Char">
    <w:name w:val="Heading 6 Char"/>
    <w:basedOn w:val="DefaultParagraphFont"/>
    <w:link w:val="Heading6"/>
    <w:uiPriority w:val="9"/>
    <w:rsid w:val="00B714E8"/>
    <w:rPr>
      <w:b/>
      <w:bCs/>
      <w:sz w:val="24"/>
    </w:rPr>
  </w:style>
  <w:style w:type="character" w:customStyle="1" w:styleId="Heading7Char">
    <w:name w:val="Heading 7 Char"/>
    <w:basedOn w:val="DefaultParagraphFont"/>
    <w:link w:val="Heading7"/>
    <w:uiPriority w:val="9"/>
    <w:semiHidden/>
    <w:rsid w:val="002D509D"/>
    <w:rPr>
      <w:sz w:val="24"/>
      <w:szCs w:val="24"/>
    </w:rPr>
  </w:style>
  <w:style w:type="character" w:customStyle="1" w:styleId="Heading8Char">
    <w:name w:val="Heading 8 Char"/>
    <w:basedOn w:val="DefaultParagraphFont"/>
    <w:link w:val="Heading8"/>
    <w:uiPriority w:val="9"/>
    <w:semiHidden/>
    <w:rsid w:val="002D509D"/>
    <w:rPr>
      <w:i/>
      <w:iCs/>
      <w:sz w:val="24"/>
      <w:szCs w:val="24"/>
    </w:rPr>
  </w:style>
  <w:style w:type="character" w:customStyle="1" w:styleId="Heading9Char">
    <w:name w:val="Heading 9 Char"/>
    <w:basedOn w:val="DefaultParagraphFont"/>
    <w:link w:val="Heading9"/>
    <w:uiPriority w:val="9"/>
    <w:semiHidden/>
    <w:rsid w:val="002D509D"/>
    <w:rPr>
      <w:rFonts w:asciiTheme="majorHAnsi" w:eastAsiaTheme="majorEastAsia" w:hAnsiTheme="majorHAnsi"/>
    </w:rPr>
  </w:style>
  <w:style w:type="paragraph" w:styleId="Title">
    <w:name w:val="Title"/>
    <w:basedOn w:val="Normal"/>
    <w:next w:val="Normal"/>
    <w:link w:val="TitleChar"/>
    <w:uiPriority w:val="10"/>
    <w:qFormat/>
    <w:rsid w:val="002D509D"/>
    <w:pPr>
      <w:spacing w:before="120" w:after="60"/>
      <w:outlineLvl w:val="0"/>
    </w:pPr>
    <w:rPr>
      <w:rFonts w:asciiTheme="majorHAnsi" w:eastAsiaTheme="majorEastAsia" w:hAnsiTheme="majorHAnsi"/>
      <w:b/>
      <w:bCs/>
      <w:kern w:val="28"/>
      <w:sz w:val="40"/>
      <w:szCs w:val="32"/>
    </w:rPr>
  </w:style>
  <w:style w:type="character" w:customStyle="1" w:styleId="TitleChar">
    <w:name w:val="Title Char"/>
    <w:basedOn w:val="DefaultParagraphFont"/>
    <w:link w:val="Title"/>
    <w:uiPriority w:val="10"/>
    <w:rsid w:val="002D509D"/>
    <w:rPr>
      <w:rFonts w:asciiTheme="majorHAnsi" w:eastAsiaTheme="majorEastAsia" w:hAnsiTheme="majorHAnsi"/>
      <w:b/>
      <w:bCs/>
      <w:kern w:val="28"/>
      <w:sz w:val="40"/>
      <w:szCs w:val="32"/>
    </w:rPr>
  </w:style>
  <w:style w:type="paragraph" w:styleId="Subtitle">
    <w:name w:val="Subtitle"/>
    <w:basedOn w:val="Normal"/>
    <w:next w:val="Normal"/>
    <w:link w:val="SubtitleChar"/>
    <w:uiPriority w:val="11"/>
    <w:qFormat/>
    <w:rsid w:val="002D509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509D"/>
    <w:rPr>
      <w:rFonts w:asciiTheme="majorHAnsi" w:eastAsiaTheme="majorEastAsia" w:hAnsiTheme="majorHAnsi"/>
      <w:sz w:val="24"/>
      <w:szCs w:val="24"/>
    </w:rPr>
  </w:style>
  <w:style w:type="character" w:styleId="Strong">
    <w:name w:val="Strong"/>
    <w:basedOn w:val="DefaultParagraphFont"/>
    <w:uiPriority w:val="22"/>
    <w:qFormat/>
    <w:rsid w:val="002D509D"/>
    <w:rPr>
      <w:b/>
      <w:bCs/>
    </w:rPr>
  </w:style>
  <w:style w:type="character" w:styleId="Emphasis">
    <w:name w:val="Emphasis"/>
    <w:basedOn w:val="DefaultParagraphFont"/>
    <w:uiPriority w:val="20"/>
    <w:qFormat/>
    <w:rsid w:val="002D509D"/>
    <w:rPr>
      <w:rFonts w:asciiTheme="minorHAnsi" w:hAnsiTheme="minorHAnsi"/>
      <w:b/>
      <w:i/>
      <w:iCs/>
    </w:rPr>
  </w:style>
  <w:style w:type="paragraph" w:styleId="NoSpacing">
    <w:name w:val="No Spacing"/>
    <w:basedOn w:val="Normal"/>
    <w:uiPriority w:val="1"/>
    <w:qFormat/>
    <w:rsid w:val="002D509D"/>
    <w:rPr>
      <w:szCs w:val="32"/>
    </w:rPr>
  </w:style>
  <w:style w:type="paragraph" w:styleId="ListParagraph">
    <w:name w:val="List Paragraph"/>
    <w:basedOn w:val="Normal"/>
    <w:uiPriority w:val="34"/>
    <w:qFormat/>
    <w:rsid w:val="002D509D"/>
    <w:pPr>
      <w:ind w:left="720"/>
      <w:contextualSpacing/>
    </w:pPr>
  </w:style>
  <w:style w:type="paragraph" w:styleId="Quote">
    <w:name w:val="Quote"/>
    <w:basedOn w:val="Normal"/>
    <w:next w:val="Normal"/>
    <w:link w:val="QuoteChar"/>
    <w:uiPriority w:val="29"/>
    <w:qFormat/>
    <w:rsid w:val="002D509D"/>
    <w:rPr>
      <w:i/>
    </w:rPr>
  </w:style>
  <w:style w:type="character" w:customStyle="1" w:styleId="QuoteChar">
    <w:name w:val="Quote Char"/>
    <w:basedOn w:val="DefaultParagraphFont"/>
    <w:link w:val="Quote"/>
    <w:uiPriority w:val="29"/>
    <w:rsid w:val="002D509D"/>
    <w:rPr>
      <w:i/>
      <w:sz w:val="24"/>
      <w:szCs w:val="24"/>
    </w:rPr>
  </w:style>
  <w:style w:type="paragraph" w:styleId="IntenseQuote">
    <w:name w:val="Intense Quote"/>
    <w:basedOn w:val="Normal"/>
    <w:next w:val="Normal"/>
    <w:link w:val="IntenseQuoteChar"/>
    <w:uiPriority w:val="30"/>
    <w:qFormat/>
    <w:rsid w:val="002D509D"/>
    <w:pPr>
      <w:ind w:left="720" w:right="720"/>
    </w:pPr>
    <w:rPr>
      <w:b/>
      <w:i/>
      <w:szCs w:val="22"/>
    </w:rPr>
  </w:style>
  <w:style w:type="character" w:customStyle="1" w:styleId="IntenseQuoteChar">
    <w:name w:val="Intense Quote Char"/>
    <w:basedOn w:val="DefaultParagraphFont"/>
    <w:link w:val="IntenseQuote"/>
    <w:uiPriority w:val="30"/>
    <w:rsid w:val="002D509D"/>
    <w:rPr>
      <w:b/>
      <w:i/>
      <w:sz w:val="24"/>
    </w:rPr>
  </w:style>
  <w:style w:type="character" w:styleId="SubtleEmphasis">
    <w:name w:val="Subtle Emphasis"/>
    <w:uiPriority w:val="19"/>
    <w:qFormat/>
    <w:rsid w:val="002D509D"/>
    <w:rPr>
      <w:i/>
      <w:color w:val="5A5A5A" w:themeColor="text1" w:themeTint="A5"/>
    </w:rPr>
  </w:style>
  <w:style w:type="character" w:styleId="IntenseEmphasis">
    <w:name w:val="Intense Emphasis"/>
    <w:basedOn w:val="DefaultParagraphFont"/>
    <w:uiPriority w:val="21"/>
    <w:qFormat/>
    <w:rsid w:val="002D509D"/>
    <w:rPr>
      <w:b/>
      <w:i/>
      <w:sz w:val="24"/>
      <w:szCs w:val="24"/>
      <w:u w:val="single"/>
    </w:rPr>
  </w:style>
  <w:style w:type="character" w:styleId="SubtleReference">
    <w:name w:val="Subtle Reference"/>
    <w:basedOn w:val="DefaultParagraphFont"/>
    <w:uiPriority w:val="31"/>
    <w:qFormat/>
    <w:rsid w:val="002D509D"/>
    <w:rPr>
      <w:sz w:val="24"/>
      <w:szCs w:val="24"/>
      <w:u w:val="single"/>
    </w:rPr>
  </w:style>
  <w:style w:type="character" w:styleId="IntenseReference">
    <w:name w:val="Intense Reference"/>
    <w:basedOn w:val="DefaultParagraphFont"/>
    <w:uiPriority w:val="32"/>
    <w:qFormat/>
    <w:rsid w:val="002D509D"/>
    <w:rPr>
      <w:b/>
      <w:sz w:val="24"/>
      <w:u w:val="single"/>
    </w:rPr>
  </w:style>
  <w:style w:type="character" w:styleId="BookTitle">
    <w:name w:val="Book Title"/>
    <w:basedOn w:val="DefaultParagraphFont"/>
    <w:uiPriority w:val="33"/>
    <w:qFormat/>
    <w:rsid w:val="002D509D"/>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2D509D"/>
    <w:pPr>
      <w:outlineLvl w:val="9"/>
    </w:pPr>
    <w:rPr>
      <w:rFonts w:cs="Times New Roman"/>
    </w:rPr>
  </w:style>
  <w:style w:type="paragraph" w:styleId="TOC1">
    <w:name w:val="toc 1"/>
    <w:basedOn w:val="Normal"/>
    <w:next w:val="Normal"/>
    <w:autoRedefine/>
    <w:uiPriority w:val="39"/>
    <w:unhideWhenUsed/>
    <w:rsid w:val="002D509D"/>
    <w:pPr>
      <w:spacing w:after="100"/>
    </w:pPr>
  </w:style>
  <w:style w:type="character" w:styleId="Hyperlink">
    <w:name w:val="Hyperlink"/>
    <w:basedOn w:val="DefaultParagraphFont"/>
    <w:uiPriority w:val="99"/>
    <w:unhideWhenUsed/>
    <w:rsid w:val="002D509D"/>
    <w:rPr>
      <w:color w:val="67AABF" w:themeColor="hyperlink"/>
      <w:u w:val="single"/>
    </w:rPr>
  </w:style>
  <w:style w:type="paragraph" w:styleId="Caption">
    <w:name w:val="caption"/>
    <w:basedOn w:val="Normal"/>
    <w:next w:val="Normal"/>
    <w:uiPriority w:val="35"/>
    <w:semiHidden/>
    <w:unhideWhenUsed/>
    <w:rsid w:val="002D509D"/>
    <w:pPr>
      <w:spacing w:after="200"/>
    </w:pPr>
    <w:rPr>
      <w:i/>
      <w:iCs/>
      <w:color w:val="46464A" w:themeColor="text2"/>
      <w:sz w:val="18"/>
      <w:szCs w:val="18"/>
    </w:rPr>
  </w:style>
  <w:style w:type="paragraph" w:customStyle="1" w:styleId="Normal1">
    <w:name w:val="Normal1"/>
    <w:rsid w:val="002D509D"/>
    <w:rPr>
      <w:rFonts w:ascii="Cambria" w:eastAsia="Cambria" w:hAnsi="Cambria" w:cs="Cambria"/>
      <w:color w:val="000000"/>
      <w:sz w:val="24"/>
      <w:szCs w:val="24"/>
    </w:rPr>
  </w:style>
  <w:style w:type="table" w:styleId="TableGrid">
    <w:name w:val="Table Grid"/>
    <w:basedOn w:val="TableNormal"/>
    <w:uiPriority w:val="39"/>
    <w:rsid w:val="002D509D"/>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D509D"/>
    <w:pPr>
      <w:spacing w:after="100"/>
      <w:ind w:left="240"/>
    </w:pPr>
  </w:style>
  <w:style w:type="paragraph" w:styleId="TOC3">
    <w:name w:val="toc 3"/>
    <w:basedOn w:val="Normal"/>
    <w:next w:val="Normal"/>
    <w:autoRedefine/>
    <w:uiPriority w:val="39"/>
    <w:unhideWhenUsed/>
    <w:rsid w:val="002D509D"/>
    <w:pPr>
      <w:spacing w:after="100"/>
      <w:ind w:left="480"/>
    </w:pPr>
  </w:style>
  <w:style w:type="character" w:customStyle="1" w:styleId="apple-converted-space">
    <w:name w:val="apple-converted-space"/>
    <w:basedOn w:val="DefaultParagraphFont"/>
    <w:rsid w:val="0049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s.od.nih.gov/factsheets/VitaminA-HealthProfessional/" TargetMode="External"/><Relationship Id="rId13" Type="http://schemas.openxmlformats.org/officeDocument/2006/relationships/hyperlink" Target="http://www.littleredcapsule.ca/" TargetMode="External"/><Relationship Id="rId18" Type="http://schemas.openxmlformats.org/officeDocument/2006/relationships/hyperlink" Target="http://goldenrice.org/image/silver+gold.jpg" TargetMode="External"/><Relationship Id="rId26" Type="http://schemas.openxmlformats.org/officeDocument/2006/relationships/hyperlink" Target="http://goldenrice.org/" TargetMode="External"/><Relationship Id="rId3" Type="http://schemas.openxmlformats.org/officeDocument/2006/relationships/styles" Target="styles.xml"/><Relationship Id="rId21" Type="http://schemas.openxmlformats.org/officeDocument/2006/relationships/hyperlink" Target="http://goldenrice.org/PDFs/Golden_Rice_flyer_2015.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ldenrice.org/PDFs/The_Golden_Rice_Project_Mayer_et_al_2006.pdf" TargetMode="External"/><Relationship Id="rId17" Type="http://schemas.openxmlformats.org/officeDocument/2006/relationships/hyperlink" Target="http://stream.publicbroadcasting.net/production/mp3/pri/local-pri-819181.mp3" TargetMode="External"/><Relationship Id="rId25" Type="http://schemas.openxmlformats.org/officeDocument/2006/relationships/image" Target="media/image2.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ds.od.nih.gov/factsheets/VitaminA-HealthProfessional/" TargetMode="External"/><Relationship Id="rId20" Type="http://schemas.openxmlformats.org/officeDocument/2006/relationships/hyperlink" Target="https://ods.od.nih.gov/factsheets/VitaminA-HealthProfessional/" TargetMode="External"/><Relationship Id="rId29" Type="http://schemas.openxmlformats.org/officeDocument/2006/relationships/hyperlink" Target="http://www.littleredcapsule.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ure.com/nbt/journal/v21/n9/full/nbt0903-971.html" TargetMode="External"/><Relationship Id="rId24" Type="http://schemas.openxmlformats.org/officeDocument/2006/relationships/image" Target="media/image1.jpeg"/><Relationship Id="rId32" Type="http://schemas.openxmlformats.org/officeDocument/2006/relationships/hyperlink" Target="https://ods.od.nih.gov/factsheets/VitaminA-HealthProfessional/" TargetMode="External"/><Relationship Id="rId5" Type="http://schemas.openxmlformats.org/officeDocument/2006/relationships/webSettings" Target="webSettings.xml"/><Relationship Id="rId15" Type="http://schemas.openxmlformats.org/officeDocument/2006/relationships/hyperlink" Target="http://www.unicef.org/publications/files/Vitamin_A_Supplementation.pdf" TargetMode="External"/><Relationship Id="rId23" Type="http://schemas.openxmlformats.org/officeDocument/2006/relationships/hyperlink" Target="http://goldenrice.org/PDFs/Golden_Rice_flyer_2015.pdf" TargetMode="External"/><Relationship Id="rId28" Type="http://schemas.openxmlformats.org/officeDocument/2006/relationships/hyperlink" Target="http://www.goldenrice.org/PDFs/The_Golden_Rice_Project_Mayer_et_al_2006.pdf" TargetMode="External"/><Relationship Id="rId36" Type="http://schemas.openxmlformats.org/officeDocument/2006/relationships/theme" Target="theme/theme1.xml"/><Relationship Id="rId10" Type="http://schemas.openxmlformats.org/officeDocument/2006/relationships/hyperlink" Target="http://www.goldenrice.org/index.php" TargetMode="External"/><Relationship Id="rId19" Type="http://schemas.openxmlformats.org/officeDocument/2006/relationships/hyperlink" Target="http://littleredcapsule.ca" TargetMode="External"/><Relationship Id="rId31" Type="http://schemas.openxmlformats.org/officeDocument/2006/relationships/hyperlink" Target="http://www.unicef.org/publications/files/Vitamin_A_Supplementation.pdf" TargetMode="External"/><Relationship Id="rId4" Type="http://schemas.openxmlformats.org/officeDocument/2006/relationships/settings" Target="settings.xml"/><Relationship Id="rId9" Type="http://schemas.openxmlformats.org/officeDocument/2006/relationships/hyperlink" Target="http://goldenrice.org/PDFs/Golden_Rice_flyer_2015.pdf" TargetMode="External"/><Relationship Id="rId14" Type="http://schemas.openxmlformats.org/officeDocument/2006/relationships/hyperlink" Target="http://data.unicef.org/nutrition/vitamin-a.html" TargetMode="External"/><Relationship Id="rId22" Type="http://schemas.openxmlformats.org/officeDocument/2006/relationships/hyperlink" Target="https://ods.od.nih.gov/factsheets/VitaminA-HealthProfessional/" TargetMode="External"/><Relationship Id="rId27" Type="http://schemas.openxmlformats.org/officeDocument/2006/relationships/hyperlink" Target="http://www.nature.com/nbt/journal/v21/n9/full/nbt0903-971.html" TargetMode="External"/><Relationship Id="rId30" Type="http://schemas.openxmlformats.org/officeDocument/2006/relationships/hyperlink" Target="http://data.unicef.org/nutrition/vitamin-a.html"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tiff"/><Relationship Id="rId1" Type="http://schemas.openxmlformats.org/officeDocument/2006/relationships/image" Target="media/image3.tiff"/></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88548-7168-47A1-B2BD-DC596CD2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Ingram</dc:creator>
  <cp:keywords/>
  <dc:description/>
  <cp:lastModifiedBy>Erin M. Ingram</cp:lastModifiedBy>
  <cp:revision>7</cp:revision>
  <dcterms:created xsi:type="dcterms:W3CDTF">2017-03-24T16:59:00Z</dcterms:created>
  <dcterms:modified xsi:type="dcterms:W3CDTF">2017-05-05T13:05:00Z</dcterms:modified>
</cp:coreProperties>
</file>